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333" w:rsidRDefault="0021654F">
      <w:pPr>
        <w:pStyle w:val="CRCoverPage"/>
        <w:tabs>
          <w:tab w:val="right" w:pos="9639"/>
        </w:tabs>
        <w:spacing w:after="0"/>
        <w:rPr>
          <w:b/>
          <w:i/>
          <w:sz w:val="28"/>
        </w:rPr>
      </w:pPr>
      <w:r>
        <w:rPr>
          <w:b/>
          <w:sz w:val="24"/>
        </w:rPr>
        <w:t>3GPP TSG-CT WG4 Meeting #117</w:t>
      </w:r>
      <w:r>
        <w:rPr>
          <w:b/>
          <w:i/>
          <w:sz w:val="28"/>
        </w:rPr>
        <w:tab/>
      </w:r>
      <w:r>
        <w:rPr>
          <w:b/>
          <w:sz w:val="24"/>
        </w:rPr>
        <w:t>C4-233</w:t>
      </w:r>
      <w:r w:rsidR="00D15079">
        <w:rPr>
          <w:b/>
          <w:sz w:val="24"/>
        </w:rPr>
        <w:t>116</w:t>
      </w:r>
    </w:p>
    <w:p w:rsidR="00857333" w:rsidRDefault="0021654F">
      <w:pPr>
        <w:pStyle w:val="CRCoverPage"/>
        <w:outlineLvl w:val="0"/>
        <w:rPr>
          <w:b/>
          <w:sz w:val="24"/>
        </w:rPr>
      </w:pPr>
      <w:r>
        <w:rPr>
          <w:b/>
          <w:sz w:val="24"/>
        </w:rPr>
        <w:t>Göteborg, Sweden, 21</w:t>
      </w:r>
      <w:r>
        <w:rPr>
          <w:b/>
          <w:sz w:val="24"/>
          <w:vertAlign w:val="superscript"/>
        </w:rPr>
        <w:t>st</w:t>
      </w:r>
      <w:r>
        <w:rPr>
          <w:b/>
          <w:sz w:val="24"/>
        </w:rPr>
        <w:t>– 25</w:t>
      </w:r>
      <w:r>
        <w:rPr>
          <w:b/>
          <w:sz w:val="24"/>
          <w:vertAlign w:val="superscript"/>
        </w:rPr>
        <w:t>th</w:t>
      </w:r>
      <w:r>
        <w:rPr>
          <w:b/>
          <w:sz w:val="24"/>
        </w:rPr>
        <w:t xml:space="preserve"> August 2023</w:t>
      </w:r>
    </w:p>
    <w:p w:rsidR="00857333" w:rsidRDefault="00857333">
      <w:pPr>
        <w:spacing w:after="120"/>
        <w:ind w:left="1985" w:hanging="1985"/>
        <w:rPr>
          <w:rFonts w:ascii="Arial" w:hAnsi="Arial" w:cs="Arial"/>
          <w:bCs/>
        </w:rPr>
      </w:pPr>
    </w:p>
    <w:p w:rsidR="00857333" w:rsidRDefault="0021654F">
      <w:pPr>
        <w:spacing w:after="120"/>
        <w:ind w:left="1985" w:hanging="1985"/>
        <w:rPr>
          <w:rFonts w:ascii="Arial" w:hAnsi="Arial" w:cs="Arial"/>
          <w:b/>
          <w:bCs/>
        </w:rPr>
      </w:pPr>
      <w:r>
        <w:rPr>
          <w:rFonts w:ascii="Arial" w:hAnsi="Arial" w:cs="Arial"/>
          <w:b/>
          <w:bCs/>
        </w:rPr>
        <w:t>Source:</w:t>
      </w:r>
      <w:r>
        <w:rPr>
          <w:rFonts w:ascii="Arial" w:hAnsi="Arial" w:cs="Arial"/>
          <w:b/>
          <w:bCs/>
        </w:rPr>
        <w:tab/>
      </w:r>
      <w:r w:rsidR="006F418C">
        <w:rPr>
          <w:rFonts w:ascii="Arial" w:hAnsi="Arial" w:cs="Arial"/>
          <w:b/>
          <w:bCs/>
        </w:rPr>
        <w:t>ZTE</w:t>
      </w:r>
    </w:p>
    <w:p w:rsidR="00857333" w:rsidRDefault="0021654F">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w:t>
      </w:r>
      <w:r>
        <w:rPr>
          <w:rFonts w:ascii="Arial" w:hAnsi="Arial" w:cs="Arial" w:hint="eastAsia"/>
          <w:b/>
          <w:bCs/>
          <w:lang w:eastAsia="zh-CN"/>
        </w:rPr>
        <w:t>on</w:t>
      </w:r>
      <w:r>
        <w:rPr>
          <w:rFonts w:ascii="Arial" w:hAnsi="Arial" w:cs="Arial"/>
          <w:b/>
          <w:bCs/>
        </w:rPr>
        <w:t xml:space="preserve"> </w:t>
      </w:r>
      <w:r w:rsidR="00DF43DC">
        <w:rPr>
          <w:rFonts w:ascii="Arial" w:hAnsi="Arial" w:cs="Arial"/>
          <w:b/>
          <w:bCs/>
        </w:rPr>
        <w:t xml:space="preserve">study of </w:t>
      </w:r>
      <w:r w:rsidR="00C94326">
        <w:rPr>
          <w:rFonts w:ascii="Arial" w:hAnsi="Arial" w:cs="Arial"/>
          <w:b/>
          <w:bCs/>
        </w:rPr>
        <w:t>efficient</w:t>
      </w:r>
      <w:r w:rsidR="001019EE">
        <w:rPr>
          <w:rFonts w:ascii="Arial" w:hAnsi="Arial" w:cs="Arial"/>
          <w:b/>
          <w:bCs/>
        </w:rPr>
        <w:t xml:space="preserve"> </w:t>
      </w:r>
      <w:r w:rsidR="00453E06">
        <w:rPr>
          <w:rFonts w:ascii="Arial" w:hAnsi="Arial" w:cs="Arial"/>
          <w:b/>
          <w:bCs/>
        </w:rPr>
        <w:t xml:space="preserve">support of QUIC traffic </w:t>
      </w:r>
      <w:r w:rsidR="00C7445C">
        <w:rPr>
          <w:rFonts w:ascii="Arial" w:hAnsi="Arial" w:cs="Arial"/>
          <w:b/>
          <w:bCs/>
        </w:rPr>
        <w:t>handling</w:t>
      </w:r>
    </w:p>
    <w:p w:rsidR="00857333" w:rsidRDefault="0021654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F418C">
        <w:rPr>
          <w:rFonts w:ascii="Arial" w:hAnsi="Arial" w:cs="Arial"/>
          <w:b/>
          <w:bCs/>
        </w:rPr>
        <w:t>5.1</w:t>
      </w:r>
    </w:p>
    <w:p w:rsidR="00857333" w:rsidRDefault="0021654F">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857333" w:rsidRDefault="00857333">
      <w:pPr>
        <w:pBdr>
          <w:bottom w:val="single" w:sz="4" w:space="1" w:color="auto"/>
        </w:pBdr>
        <w:rPr>
          <w:rFonts w:ascii="Arial" w:hAnsi="Arial" w:cs="Arial"/>
          <w:b/>
          <w:bCs/>
        </w:rPr>
      </w:pPr>
    </w:p>
    <w:p w:rsidR="00857333" w:rsidRDefault="00857333">
      <w:pPr>
        <w:rPr>
          <w:rFonts w:ascii="Arial" w:hAnsi="Arial" w:cs="Arial"/>
          <w:b/>
          <w:bCs/>
        </w:rPr>
      </w:pPr>
    </w:p>
    <w:p w:rsidR="00857333" w:rsidRPr="00E15A8C" w:rsidRDefault="0021654F">
      <w:pPr>
        <w:rPr>
          <w:rFonts w:ascii="Arial" w:hAnsi="Arial" w:cs="Arial"/>
          <w:b/>
          <w:bCs/>
          <w:sz w:val="32"/>
          <w:szCs w:val="32"/>
          <w:lang w:eastAsia="zh-CN"/>
        </w:rPr>
      </w:pPr>
      <w:r w:rsidRPr="00E15A8C">
        <w:rPr>
          <w:rFonts w:ascii="Arial" w:hAnsi="Arial" w:cs="Arial" w:hint="eastAsia"/>
          <w:b/>
          <w:bCs/>
          <w:sz w:val="32"/>
          <w:szCs w:val="32"/>
          <w:lang w:eastAsia="zh-CN"/>
        </w:rPr>
        <w:t>1</w:t>
      </w:r>
      <w:r w:rsidRPr="00E15A8C">
        <w:rPr>
          <w:rFonts w:ascii="Arial" w:hAnsi="Arial" w:cs="Arial"/>
          <w:b/>
          <w:bCs/>
          <w:sz w:val="32"/>
          <w:szCs w:val="32"/>
          <w:lang w:eastAsia="zh-CN"/>
        </w:rPr>
        <w:t>. Background</w:t>
      </w:r>
    </w:p>
    <w:p w:rsidR="00E15A8C" w:rsidRPr="00332E93" w:rsidRDefault="00E15A8C" w:rsidP="00E15A8C">
      <w:pPr>
        <w:spacing w:before="60" w:after="60"/>
        <w:rPr>
          <w:rFonts w:ascii="Arial" w:hAnsi="Arial" w:cs="Arial"/>
          <w:sz w:val="22"/>
          <w:szCs w:val="22"/>
        </w:rPr>
      </w:pPr>
      <w:r w:rsidRPr="00332E93">
        <w:rPr>
          <w:rFonts w:ascii="Arial" w:hAnsi="Arial" w:cs="Arial"/>
          <w:sz w:val="22"/>
          <w:szCs w:val="22"/>
        </w:rPr>
        <w:t>Nowadays, QUIC protocol (IETF RFC 9000) becomes widely used by various applications, and the QUIC traffic grows quickly. All major browsers, web server, and CDN have QUIC implementations. In particular, QUIC is being adopted for many low latency applications, especially those over web browser, e.g. game streaming over web browser (xCloud, GeForceNow, Stadia).</w:t>
      </w:r>
    </w:p>
    <w:p w:rsidR="00D701A4" w:rsidRDefault="00D701A4" w:rsidP="00D701A4">
      <w:pPr>
        <w:spacing w:before="60" w:after="60"/>
        <w:rPr>
          <w:rFonts w:ascii="Arial" w:hAnsi="Arial" w:cs="Arial"/>
          <w:sz w:val="22"/>
          <w:szCs w:val="22"/>
        </w:rPr>
      </w:pPr>
      <w:r>
        <w:rPr>
          <w:rFonts w:ascii="Arial" w:hAnsi="Arial" w:cs="Arial"/>
          <w:sz w:val="22"/>
          <w:szCs w:val="22"/>
        </w:rPr>
        <w:t xml:space="preserve">QUIC protocol are designed with great flexibility for applications to utilize it. The QUIC protocol uses QUIC Connection ID to uniquely identify one QUIC connection. Such protocol design can naturally </w:t>
      </w:r>
      <w:r w:rsidRPr="00332E93">
        <w:rPr>
          <w:rFonts w:ascii="Arial" w:hAnsi="Arial" w:cs="Arial"/>
          <w:sz w:val="22"/>
          <w:szCs w:val="22"/>
        </w:rPr>
        <w:t xml:space="preserve">screen </w:t>
      </w:r>
      <w:r>
        <w:rPr>
          <w:rFonts w:ascii="Arial" w:hAnsi="Arial" w:cs="Arial"/>
          <w:sz w:val="22"/>
          <w:szCs w:val="22"/>
        </w:rPr>
        <w:t xml:space="preserve">the change of IP </w:t>
      </w:r>
      <w:r w:rsidRPr="00332E93">
        <w:rPr>
          <w:rFonts w:ascii="Arial" w:hAnsi="Arial" w:cs="Arial"/>
          <w:sz w:val="22"/>
          <w:szCs w:val="22"/>
        </w:rPr>
        <w:t>5-tuple</w:t>
      </w:r>
      <w:r>
        <w:rPr>
          <w:rFonts w:ascii="Arial" w:hAnsi="Arial" w:cs="Arial"/>
          <w:sz w:val="22"/>
          <w:szCs w:val="22"/>
        </w:rPr>
        <w:t xml:space="preserve">. For example, in mobility scenario, the QUIC application maintains the QUIC Connection ID unchanged regardless of the change of IP address. </w:t>
      </w:r>
    </w:p>
    <w:p w:rsidR="00D701A4" w:rsidRDefault="00FA7C8D" w:rsidP="00E15A8C">
      <w:pPr>
        <w:spacing w:before="60" w:after="60"/>
        <w:rPr>
          <w:rFonts w:ascii="Arial" w:hAnsi="Arial" w:cs="Arial"/>
          <w:sz w:val="22"/>
          <w:szCs w:val="22"/>
        </w:rPr>
      </w:pPr>
      <w:r>
        <w:rPr>
          <w:rFonts w:ascii="Arial" w:hAnsi="Arial" w:cs="Arial"/>
          <w:sz w:val="22"/>
          <w:szCs w:val="22"/>
        </w:rPr>
        <w:t xml:space="preserve">Such QUIC Connection ID oriented design introduces complexity </w:t>
      </w:r>
      <w:r w:rsidR="0082561F">
        <w:rPr>
          <w:rFonts w:ascii="Arial" w:hAnsi="Arial" w:cs="Arial"/>
          <w:sz w:val="22"/>
          <w:szCs w:val="22"/>
        </w:rPr>
        <w:t>/</w:t>
      </w:r>
      <w:r>
        <w:rPr>
          <w:rFonts w:ascii="Arial" w:hAnsi="Arial" w:cs="Arial"/>
          <w:sz w:val="22"/>
          <w:szCs w:val="22"/>
        </w:rPr>
        <w:t xml:space="preserve"> impacts to existing QoS model in 5G, since existing QoS model utilizes IP 5-tuple to identify one QoS flow.</w:t>
      </w:r>
    </w:p>
    <w:p w:rsidR="00857333" w:rsidRPr="00FC5AFB" w:rsidRDefault="00857333" w:rsidP="00FC5AFB">
      <w:pPr>
        <w:pStyle w:val="B1"/>
        <w:rPr>
          <w:lang w:val="en-US" w:eastAsia="zh-CN"/>
        </w:rPr>
      </w:pPr>
    </w:p>
    <w:p w:rsidR="00FC5AFB" w:rsidRPr="002B4B54" w:rsidRDefault="00FC5AFB" w:rsidP="00FC5AFB">
      <w:pPr>
        <w:rPr>
          <w:rFonts w:ascii="Arial" w:hAnsi="Arial" w:cs="Arial"/>
          <w:b/>
          <w:bCs/>
          <w:sz w:val="32"/>
          <w:szCs w:val="32"/>
          <w:lang w:eastAsia="zh-CN"/>
        </w:rPr>
      </w:pPr>
      <w:r w:rsidRPr="002B4B54">
        <w:rPr>
          <w:rFonts w:ascii="Arial" w:hAnsi="Arial" w:cs="Arial"/>
          <w:b/>
          <w:bCs/>
          <w:sz w:val="32"/>
          <w:szCs w:val="32"/>
          <w:lang w:eastAsia="zh-CN"/>
        </w:rPr>
        <w:t xml:space="preserve">2. </w:t>
      </w:r>
      <w:r w:rsidR="00141DEC">
        <w:rPr>
          <w:rFonts w:ascii="Arial" w:hAnsi="Arial" w:cs="Arial"/>
          <w:b/>
          <w:bCs/>
          <w:sz w:val="32"/>
          <w:szCs w:val="32"/>
          <w:lang w:eastAsia="zh-CN"/>
        </w:rPr>
        <w:t>Impacts from QUIC to existing QoS model</w:t>
      </w:r>
    </w:p>
    <w:p w:rsidR="00213C46" w:rsidRDefault="008B57AC" w:rsidP="003B31F2">
      <w:pPr>
        <w:spacing w:before="60" w:after="60"/>
        <w:rPr>
          <w:rFonts w:ascii="Arial" w:hAnsi="Arial" w:cs="Arial"/>
          <w:sz w:val="22"/>
          <w:szCs w:val="22"/>
        </w:rPr>
      </w:pPr>
      <w:r>
        <w:rPr>
          <w:rFonts w:ascii="Arial" w:hAnsi="Arial" w:cs="Arial"/>
          <w:sz w:val="22"/>
          <w:szCs w:val="22"/>
        </w:rPr>
        <w:t xml:space="preserve">As per </w:t>
      </w:r>
      <w:r w:rsidR="00ED4925">
        <w:rPr>
          <w:rFonts w:ascii="Arial" w:hAnsi="Arial" w:cs="Arial"/>
          <w:sz w:val="22"/>
          <w:szCs w:val="22"/>
        </w:rPr>
        <w:t>IETF RFC 9000</w:t>
      </w:r>
      <w:r w:rsidR="008039E5">
        <w:rPr>
          <w:rFonts w:ascii="Arial" w:hAnsi="Arial" w:cs="Arial"/>
          <w:sz w:val="22"/>
          <w:szCs w:val="22"/>
        </w:rPr>
        <w:t>,</w:t>
      </w:r>
      <w:r w:rsidR="00ED4925">
        <w:rPr>
          <w:rFonts w:ascii="Arial" w:hAnsi="Arial" w:cs="Arial"/>
          <w:sz w:val="22"/>
          <w:szCs w:val="22"/>
        </w:rPr>
        <w:t xml:space="preserve"> </w:t>
      </w:r>
      <w:r w:rsidR="00892D20">
        <w:rPr>
          <w:rFonts w:ascii="Arial" w:hAnsi="Arial" w:cs="Arial"/>
          <w:sz w:val="22"/>
          <w:szCs w:val="22"/>
        </w:rPr>
        <w:t xml:space="preserve">the QUIC connection endpoints may </w:t>
      </w:r>
      <w:r w:rsidR="008039E5">
        <w:rPr>
          <w:rFonts w:ascii="Arial" w:hAnsi="Arial" w:cs="Arial"/>
          <w:sz w:val="22"/>
          <w:szCs w:val="22"/>
        </w:rPr>
        <w:t>utilize</w:t>
      </w:r>
      <w:r w:rsidR="00ED4925">
        <w:rPr>
          <w:rFonts w:ascii="Arial" w:hAnsi="Arial" w:cs="Arial"/>
          <w:sz w:val="22"/>
          <w:szCs w:val="22"/>
        </w:rPr>
        <w:t xml:space="preserve"> multiple IP address and/or ports</w:t>
      </w:r>
      <w:r w:rsidR="00892D20">
        <w:rPr>
          <w:rFonts w:ascii="Arial" w:hAnsi="Arial" w:cs="Arial"/>
          <w:sz w:val="22"/>
          <w:szCs w:val="22"/>
        </w:rPr>
        <w:t xml:space="preserve"> for one QUIC connection</w:t>
      </w:r>
      <w:r w:rsidR="00ED4925">
        <w:rPr>
          <w:rFonts w:ascii="Arial" w:hAnsi="Arial" w:cs="Arial"/>
          <w:sz w:val="22"/>
          <w:szCs w:val="22"/>
        </w:rPr>
        <w:t xml:space="preserve">. </w:t>
      </w:r>
      <w:r w:rsidR="001F3B92">
        <w:rPr>
          <w:rFonts w:ascii="Arial" w:hAnsi="Arial" w:cs="Arial"/>
          <w:sz w:val="22"/>
          <w:szCs w:val="22"/>
        </w:rPr>
        <w:t xml:space="preserve">Furthermore, </w:t>
      </w:r>
      <w:r w:rsidR="0074176D">
        <w:rPr>
          <w:rFonts w:ascii="Arial" w:hAnsi="Arial" w:cs="Arial"/>
          <w:sz w:val="22"/>
          <w:szCs w:val="22"/>
        </w:rPr>
        <w:t>the QUIC connection endpoints are allowed to utilize the same IP address and port for multiple QUIC connections</w:t>
      </w:r>
      <w:r w:rsidR="00ED4925">
        <w:rPr>
          <w:rFonts w:ascii="Arial" w:hAnsi="Arial" w:cs="Arial"/>
          <w:sz w:val="22"/>
          <w:szCs w:val="22"/>
        </w:rPr>
        <w:t>.</w:t>
      </w:r>
    </w:p>
    <w:p w:rsidR="00D47E75" w:rsidRDefault="00D47E75" w:rsidP="00D47E75">
      <w:pPr>
        <w:rPr>
          <w:rFonts w:ascii="Arial" w:hAnsi="Arial" w:cs="Arial"/>
          <w:b/>
          <w:bCs/>
          <w:sz w:val="28"/>
          <w:szCs w:val="28"/>
          <w:lang w:eastAsia="zh-CN"/>
        </w:rPr>
      </w:pPr>
    </w:p>
    <w:p w:rsidR="00D47E75" w:rsidRPr="00D47E75" w:rsidRDefault="00D47E75" w:rsidP="00D47E75">
      <w:pPr>
        <w:rPr>
          <w:rFonts w:ascii="Arial" w:hAnsi="Arial" w:cs="Arial"/>
          <w:b/>
          <w:bCs/>
          <w:sz w:val="28"/>
          <w:szCs w:val="28"/>
          <w:lang w:eastAsia="zh-CN"/>
        </w:rPr>
      </w:pPr>
      <w:r w:rsidRPr="00D47E75">
        <w:rPr>
          <w:rFonts w:ascii="Arial" w:hAnsi="Arial" w:cs="Arial"/>
          <w:b/>
          <w:bCs/>
          <w:sz w:val="28"/>
          <w:szCs w:val="28"/>
          <w:lang w:eastAsia="zh-CN"/>
        </w:rPr>
        <w:t xml:space="preserve">2.1 </w:t>
      </w:r>
      <w:r>
        <w:rPr>
          <w:rFonts w:ascii="Arial" w:hAnsi="Arial" w:cs="Arial"/>
          <w:b/>
          <w:bCs/>
          <w:sz w:val="28"/>
          <w:szCs w:val="28"/>
          <w:lang w:eastAsia="zh-CN"/>
        </w:rPr>
        <w:t>Different models on IP 5-tuple</w:t>
      </w:r>
      <w:r w:rsidR="000F7B15">
        <w:rPr>
          <w:rFonts w:ascii="Arial" w:hAnsi="Arial" w:cs="Arial"/>
          <w:b/>
          <w:bCs/>
          <w:sz w:val="28"/>
          <w:szCs w:val="28"/>
          <w:lang w:eastAsia="zh-CN"/>
        </w:rPr>
        <w:t>(s)</w:t>
      </w:r>
      <w:r>
        <w:rPr>
          <w:rFonts w:ascii="Arial" w:hAnsi="Arial" w:cs="Arial"/>
          <w:b/>
          <w:bCs/>
          <w:sz w:val="28"/>
          <w:szCs w:val="28"/>
          <w:lang w:eastAsia="zh-CN"/>
        </w:rPr>
        <w:t xml:space="preserve"> used by QUIC connections</w:t>
      </w:r>
    </w:p>
    <w:p w:rsidR="0074176D" w:rsidRDefault="005039CE" w:rsidP="003B31F2">
      <w:pPr>
        <w:spacing w:before="60" w:after="60"/>
        <w:rPr>
          <w:rFonts w:ascii="Arial" w:hAnsi="Arial" w:cs="Arial"/>
          <w:sz w:val="22"/>
          <w:szCs w:val="22"/>
        </w:rPr>
      </w:pPr>
      <w:r>
        <w:rPr>
          <w:rFonts w:ascii="Arial" w:hAnsi="Arial" w:cs="Arial"/>
          <w:sz w:val="22"/>
          <w:szCs w:val="22"/>
        </w:rPr>
        <w:t xml:space="preserve">The following figures show </w:t>
      </w:r>
      <w:r w:rsidR="000D355D">
        <w:rPr>
          <w:rFonts w:ascii="Arial" w:hAnsi="Arial" w:cs="Arial"/>
          <w:sz w:val="22"/>
          <w:szCs w:val="22"/>
        </w:rPr>
        <w:t xml:space="preserve">different models on how </w:t>
      </w:r>
      <w:r w:rsidR="009E6B84">
        <w:rPr>
          <w:rFonts w:ascii="Arial" w:hAnsi="Arial" w:cs="Arial"/>
          <w:sz w:val="22"/>
          <w:szCs w:val="22"/>
        </w:rPr>
        <w:t>the QUIC connection endpoints (e.g. UE) utilize the IP address</w:t>
      </w:r>
      <w:r w:rsidR="004F759F">
        <w:rPr>
          <w:rFonts w:ascii="Arial" w:hAnsi="Arial" w:cs="Arial"/>
          <w:sz w:val="22"/>
          <w:szCs w:val="22"/>
        </w:rPr>
        <w:t>(es)</w:t>
      </w:r>
      <w:r w:rsidR="009E6B84">
        <w:rPr>
          <w:rFonts w:ascii="Arial" w:hAnsi="Arial" w:cs="Arial"/>
          <w:sz w:val="22"/>
          <w:szCs w:val="22"/>
        </w:rPr>
        <w:t xml:space="preserve"> and port</w:t>
      </w:r>
      <w:r w:rsidR="004F759F">
        <w:rPr>
          <w:rFonts w:ascii="Arial" w:hAnsi="Arial" w:cs="Arial"/>
          <w:sz w:val="22"/>
          <w:szCs w:val="22"/>
        </w:rPr>
        <w:t>(s)</w:t>
      </w:r>
      <w:r w:rsidR="009E6B84">
        <w:rPr>
          <w:rFonts w:ascii="Arial" w:hAnsi="Arial" w:cs="Arial"/>
          <w:sz w:val="22"/>
          <w:szCs w:val="22"/>
        </w:rPr>
        <w:t xml:space="preserve"> for its</w:t>
      </w:r>
      <w:r w:rsidR="000D355D">
        <w:rPr>
          <w:rFonts w:ascii="Arial" w:hAnsi="Arial" w:cs="Arial"/>
          <w:sz w:val="22"/>
          <w:szCs w:val="22"/>
        </w:rPr>
        <w:t xml:space="preserve"> QUIC connections.</w:t>
      </w:r>
    </w:p>
    <w:p w:rsidR="000D355D" w:rsidRDefault="000D355D" w:rsidP="003B31F2">
      <w:pPr>
        <w:spacing w:before="60" w:after="60"/>
        <w:rPr>
          <w:rFonts w:ascii="Arial" w:hAnsi="Arial" w:cs="Arial"/>
          <w:b/>
          <w:sz w:val="22"/>
          <w:szCs w:val="22"/>
        </w:rPr>
      </w:pPr>
      <w:r w:rsidRPr="000D355D">
        <w:rPr>
          <w:rFonts w:ascii="Arial" w:hAnsi="Arial" w:cs="Arial"/>
          <w:b/>
          <w:sz w:val="22"/>
          <w:szCs w:val="22"/>
        </w:rPr>
        <w:t>Model-1: Each QUIC connection has its own IP 5-tuple</w:t>
      </w:r>
    </w:p>
    <w:p w:rsidR="00B5795B" w:rsidRDefault="00B5795B" w:rsidP="003B31F2">
      <w:pPr>
        <w:spacing w:before="60" w:after="60"/>
        <w:rPr>
          <w:rFonts w:ascii="Arial" w:hAnsi="Arial" w:cs="Arial"/>
          <w:sz w:val="22"/>
          <w:szCs w:val="22"/>
        </w:rPr>
      </w:pPr>
      <w:r w:rsidRPr="00B5795B">
        <w:rPr>
          <w:rFonts w:ascii="Arial" w:hAnsi="Arial" w:cs="Arial"/>
          <w:sz w:val="22"/>
          <w:szCs w:val="22"/>
        </w:rPr>
        <w:t>Typical scenario</w:t>
      </w:r>
      <w:r w:rsidR="00171F3D">
        <w:rPr>
          <w:rFonts w:ascii="Arial" w:hAnsi="Arial" w:cs="Arial"/>
          <w:sz w:val="22"/>
          <w:szCs w:val="22"/>
        </w:rPr>
        <w:t xml:space="preserve"> for model-1</w:t>
      </w:r>
      <w:r w:rsidRPr="00B5795B">
        <w:rPr>
          <w:rFonts w:ascii="Arial" w:hAnsi="Arial" w:cs="Arial"/>
          <w:sz w:val="22"/>
          <w:szCs w:val="22"/>
        </w:rPr>
        <w:t xml:space="preserve">: </w:t>
      </w:r>
      <w:r w:rsidR="001162BF">
        <w:rPr>
          <w:rFonts w:ascii="Arial" w:hAnsi="Arial" w:cs="Arial"/>
          <w:sz w:val="22"/>
          <w:szCs w:val="22"/>
        </w:rPr>
        <w:t>D</w:t>
      </w:r>
      <w:r w:rsidR="00171F3D">
        <w:rPr>
          <w:rFonts w:ascii="Arial" w:hAnsi="Arial" w:cs="Arial"/>
          <w:sz w:val="22"/>
          <w:szCs w:val="22"/>
        </w:rPr>
        <w:t>ifferent QUIC connections are established for different services/applications</w:t>
      </w:r>
      <w:r w:rsidR="00162DF8">
        <w:rPr>
          <w:rFonts w:ascii="Arial" w:hAnsi="Arial" w:cs="Arial"/>
          <w:sz w:val="22"/>
          <w:szCs w:val="22"/>
        </w:rPr>
        <w:t xml:space="preserve">, and each </w:t>
      </w:r>
      <w:r w:rsidR="00A90010">
        <w:rPr>
          <w:rFonts w:ascii="Arial" w:hAnsi="Arial" w:cs="Arial"/>
          <w:sz w:val="22"/>
          <w:szCs w:val="22"/>
        </w:rPr>
        <w:t>QUIC connection</w:t>
      </w:r>
      <w:r w:rsidR="00162DF8">
        <w:rPr>
          <w:rFonts w:ascii="Arial" w:hAnsi="Arial" w:cs="Arial"/>
          <w:sz w:val="22"/>
          <w:szCs w:val="22"/>
        </w:rPr>
        <w:t xml:space="preserve"> utilizes different IP address or different port</w:t>
      </w:r>
      <w:r w:rsidR="00183C1B">
        <w:rPr>
          <w:rFonts w:ascii="Arial" w:hAnsi="Arial" w:cs="Arial"/>
          <w:sz w:val="22"/>
          <w:szCs w:val="22"/>
        </w:rPr>
        <w:t>.</w:t>
      </w:r>
    </w:p>
    <w:p w:rsidR="00B02370" w:rsidRPr="00B5795B" w:rsidRDefault="00B02370" w:rsidP="003B31F2">
      <w:pPr>
        <w:spacing w:before="60" w:after="60"/>
        <w:rPr>
          <w:rFonts w:ascii="Arial" w:hAnsi="Arial" w:cs="Arial"/>
          <w:sz w:val="22"/>
          <w:szCs w:val="22"/>
        </w:rPr>
      </w:pPr>
      <w:r>
        <w:rPr>
          <w:rFonts w:ascii="Arial" w:hAnsi="Arial" w:cs="Arial"/>
          <w:sz w:val="22"/>
          <w:szCs w:val="22"/>
        </w:rPr>
        <w:t>This is the simplest model that can perfectly map one QUIC connection to one QoS flow identified by the associated IP 5-tuple.</w:t>
      </w:r>
    </w:p>
    <w:p w:rsidR="005039CE" w:rsidRDefault="00693B3D" w:rsidP="007B0B0D">
      <w:pPr>
        <w:spacing w:before="60" w:after="60"/>
        <w:jc w:val="center"/>
        <w:rPr>
          <w:rFonts w:ascii="Arial" w:hAnsi="Arial" w:cs="Arial"/>
          <w:sz w:val="22"/>
          <w:szCs w:val="22"/>
        </w:rPr>
      </w:pPr>
      <w:r>
        <w:object w:dxaOrig="6630"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pt;height:97.3pt" o:ole="">
            <v:imagedata r:id="rId8" o:title=""/>
          </v:shape>
          <o:OLEObject Type="Embed" ProgID="Visio.Drawing.11" ShapeID="_x0000_i1025" DrawAspect="Content" ObjectID="_1753251377" r:id="rId9"/>
        </w:object>
      </w:r>
    </w:p>
    <w:p w:rsidR="005039CE" w:rsidRDefault="007B0B0D" w:rsidP="007B0B0D">
      <w:pPr>
        <w:spacing w:before="60" w:after="60"/>
        <w:jc w:val="center"/>
        <w:rPr>
          <w:rFonts w:ascii="Arial" w:hAnsi="Arial" w:cs="Arial"/>
          <w:sz w:val="22"/>
          <w:szCs w:val="22"/>
        </w:rPr>
      </w:pPr>
      <w:r>
        <w:rPr>
          <w:rFonts w:ascii="Arial" w:hAnsi="Arial" w:cs="Arial"/>
          <w:sz w:val="22"/>
          <w:szCs w:val="22"/>
        </w:rPr>
        <w:t xml:space="preserve">Figure 1. </w:t>
      </w:r>
      <w:r w:rsidR="007C627A">
        <w:rPr>
          <w:rFonts w:ascii="Arial" w:hAnsi="Arial" w:cs="Arial"/>
          <w:sz w:val="22"/>
          <w:szCs w:val="22"/>
        </w:rPr>
        <w:t>Each QUIC connection has its own IP 5-tuple</w:t>
      </w:r>
    </w:p>
    <w:p w:rsidR="000D355D" w:rsidRDefault="000D355D" w:rsidP="000D355D">
      <w:pPr>
        <w:spacing w:before="60" w:after="60"/>
        <w:rPr>
          <w:rFonts w:ascii="Arial" w:hAnsi="Arial" w:cs="Arial"/>
          <w:b/>
          <w:sz w:val="22"/>
          <w:szCs w:val="22"/>
        </w:rPr>
      </w:pPr>
      <w:r w:rsidRPr="000D355D">
        <w:rPr>
          <w:rFonts w:ascii="Arial" w:hAnsi="Arial" w:cs="Arial"/>
          <w:b/>
          <w:sz w:val="22"/>
          <w:szCs w:val="22"/>
        </w:rPr>
        <w:t>Model-</w:t>
      </w:r>
      <w:r>
        <w:rPr>
          <w:rFonts w:ascii="Arial" w:hAnsi="Arial" w:cs="Arial"/>
          <w:b/>
          <w:sz w:val="22"/>
          <w:szCs w:val="22"/>
        </w:rPr>
        <w:t>2</w:t>
      </w:r>
      <w:r w:rsidRPr="000D355D">
        <w:rPr>
          <w:rFonts w:ascii="Arial" w:hAnsi="Arial" w:cs="Arial"/>
          <w:b/>
          <w:sz w:val="22"/>
          <w:szCs w:val="22"/>
        </w:rPr>
        <w:t xml:space="preserve">: </w:t>
      </w:r>
      <w:r>
        <w:rPr>
          <w:rFonts w:ascii="Arial" w:hAnsi="Arial" w:cs="Arial"/>
          <w:b/>
          <w:sz w:val="22"/>
          <w:szCs w:val="22"/>
        </w:rPr>
        <w:t>One QUIC connection has multiple IP 5-tuples</w:t>
      </w:r>
    </w:p>
    <w:p w:rsidR="006137B6" w:rsidRDefault="007C1A49" w:rsidP="007C1A49">
      <w:pPr>
        <w:spacing w:before="60" w:after="60"/>
        <w:rPr>
          <w:rFonts w:ascii="Arial" w:hAnsi="Arial" w:cs="Arial"/>
          <w:sz w:val="22"/>
          <w:szCs w:val="22"/>
        </w:rPr>
      </w:pPr>
      <w:r w:rsidRPr="00B5795B">
        <w:rPr>
          <w:rFonts w:ascii="Arial" w:hAnsi="Arial" w:cs="Arial"/>
          <w:sz w:val="22"/>
          <w:szCs w:val="22"/>
        </w:rPr>
        <w:t>Typical scenario</w:t>
      </w:r>
      <w:r>
        <w:rPr>
          <w:rFonts w:ascii="Arial" w:hAnsi="Arial" w:cs="Arial"/>
          <w:sz w:val="22"/>
          <w:szCs w:val="22"/>
        </w:rPr>
        <w:t xml:space="preserve"> for model-2</w:t>
      </w:r>
      <w:r w:rsidRPr="00B5795B">
        <w:rPr>
          <w:rFonts w:ascii="Arial" w:hAnsi="Arial" w:cs="Arial"/>
          <w:sz w:val="22"/>
          <w:szCs w:val="22"/>
        </w:rPr>
        <w:t xml:space="preserve">: </w:t>
      </w:r>
      <w:r w:rsidR="00301D1A">
        <w:rPr>
          <w:rFonts w:ascii="Arial" w:hAnsi="Arial" w:cs="Arial"/>
          <w:sz w:val="22"/>
          <w:szCs w:val="22"/>
        </w:rPr>
        <w:t xml:space="preserve">A single </w:t>
      </w:r>
      <w:r>
        <w:rPr>
          <w:rFonts w:ascii="Arial" w:hAnsi="Arial" w:cs="Arial"/>
          <w:sz w:val="22"/>
          <w:szCs w:val="22"/>
        </w:rPr>
        <w:t xml:space="preserve">QUIC connection </w:t>
      </w:r>
      <w:r w:rsidR="00301D1A">
        <w:rPr>
          <w:rFonts w:ascii="Arial" w:hAnsi="Arial" w:cs="Arial"/>
          <w:sz w:val="22"/>
          <w:szCs w:val="22"/>
        </w:rPr>
        <w:t>(e.g. QUIC connection#1) is</w:t>
      </w:r>
      <w:r>
        <w:rPr>
          <w:rFonts w:ascii="Arial" w:hAnsi="Arial" w:cs="Arial"/>
          <w:sz w:val="22"/>
          <w:szCs w:val="22"/>
        </w:rPr>
        <w:t xml:space="preserve"> established for a single service (e.g. XR), while different </w:t>
      </w:r>
      <w:r w:rsidR="00301D1A">
        <w:rPr>
          <w:rFonts w:ascii="Arial" w:hAnsi="Arial" w:cs="Arial"/>
          <w:sz w:val="22"/>
          <w:szCs w:val="22"/>
        </w:rPr>
        <w:t xml:space="preserve">IP 5-tuples </w:t>
      </w:r>
      <w:r w:rsidR="005F63AB">
        <w:rPr>
          <w:rFonts w:ascii="Arial" w:hAnsi="Arial" w:cs="Arial"/>
          <w:sz w:val="22"/>
          <w:szCs w:val="22"/>
        </w:rPr>
        <w:t xml:space="preserve">are utilized to transfer different data types (e.g. </w:t>
      </w:r>
      <w:r w:rsidR="00301D1A">
        <w:rPr>
          <w:rFonts w:ascii="Arial" w:hAnsi="Arial" w:cs="Arial"/>
          <w:sz w:val="22"/>
          <w:szCs w:val="22"/>
        </w:rPr>
        <w:t>IP 5-tuple #1</w:t>
      </w:r>
      <w:r w:rsidR="005F63AB">
        <w:rPr>
          <w:rFonts w:ascii="Arial" w:hAnsi="Arial" w:cs="Arial"/>
          <w:sz w:val="22"/>
          <w:szCs w:val="22"/>
        </w:rPr>
        <w:t xml:space="preserve"> for the general QUIC message, </w:t>
      </w:r>
      <w:r w:rsidR="00301D1A">
        <w:rPr>
          <w:rFonts w:ascii="Arial" w:hAnsi="Arial" w:cs="Arial"/>
          <w:sz w:val="22"/>
          <w:szCs w:val="22"/>
        </w:rPr>
        <w:t>other IP 5-tuples</w:t>
      </w:r>
      <w:r w:rsidR="005F63AB">
        <w:rPr>
          <w:rFonts w:ascii="Arial" w:hAnsi="Arial" w:cs="Arial"/>
          <w:sz w:val="22"/>
          <w:szCs w:val="22"/>
        </w:rPr>
        <w:t xml:space="preserve"> for the audio data, video</w:t>
      </w:r>
      <w:r w:rsidR="00301D1A">
        <w:rPr>
          <w:rFonts w:ascii="Arial" w:hAnsi="Arial" w:cs="Arial"/>
          <w:sz w:val="22"/>
          <w:szCs w:val="22"/>
        </w:rPr>
        <w:t>, etc.</w:t>
      </w:r>
      <w:r w:rsidR="005F63AB">
        <w:rPr>
          <w:rFonts w:ascii="Arial" w:hAnsi="Arial" w:cs="Arial"/>
          <w:sz w:val="22"/>
          <w:szCs w:val="22"/>
        </w:rPr>
        <w:t>)</w:t>
      </w:r>
      <w:r>
        <w:rPr>
          <w:rFonts w:ascii="Arial" w:hAnsi="Arial" w:cs="Arial"/>
          <w:sz w:val="22"/>
          <w:szCs w:val="22"/>
        </w:rPr>
        <w:t>.</w:t>
      </w:r>
      <w:r w:rsidR="007805F9">
        <w:rPr>
          <w:rFonts w:ascii="Arial" w:hAnsi="Arial" w:cs="Arial"/>
          <w:sz w:val="22"/>
          <w:szCs w:val="22"/>
        </w:rPr>
        <w:t xml:space="preserve"> The </w:t>
      </w:r>
      <w:r w:rsidR="007805F9">
        <w:rPr>
          <w:rFonts w:ascii="Arial" w:hAnsi="Arial" w:cs="Arial"/>
          <w:sz w:val="22"/>
          <w:szCs w:val="22"/>
        </w:rPr>
        <w:lastRenderedPageBreak/>
        <w:t xml:space="preserve">QUIC </w:t>
      </w:r>
      <w:r w:rsidR="00EB467D">
        <w:rPr>
          <w:rFonts w:ascii="Arial" w:hAnsi="Arial" w:cs="Arial"/>
          <w:sz w:val="22"/>
          <w:szCs w:val="22"/>
        </w:rPr>
        <w:t xml:space="preserve">connection </w:t>
      </w:r>
      <w:r w:rsidR="007805F9">
        <w:rPr>
          <w:rFonts w:ascii="Arial" w:hAnsi="Arial" w:cs="Arial"/>
          <w:sz w:val="22"/>
          <w:szCs w:val="22"/>
        </w:rPr>
        <w:t xml:space="preserve">endpoints (e.g. UE) may </w:t>
      </w:r>
      <w:r w:rsidR="00427CB9">
        <w:rPr>
          <w:rFonts w:ascii="Arial" w:hAnsi="Arial" w:cs="Arial"/>
          <w:sz w:val="22"/>
          <w:szCs w:val="22"/>
        </w:rPr>
        <w:t>use</w:t>
      </w:r>
      <w:r w:rsidR="007805F9">
        <w:rPr>
          <w:rFonts w:ascii="Arial" w:hAnsi="Arial" w:cs="Arial"/>
          <w:sz w:val="22"/>
          <w:szCs w:val="22"/>
        </w:rPr>
        <w:t xml:space="preserve"> multiple IP addresses </w:t>
      </w:r>
      <w:r w:rsidR="00D5530D">
        <w:rPr>
          <w:rFonts w:ascii="Arial" w:hAnsi="Arial" w:cs="Arial"/>
          <w:sz w:val="22"/>
          <w:szCs w:val="22"/>
        </w:rPr>
        <w:t xml:space="preserve">(e.g. if IPv6 is used) </w:t>
      </w:r>
      <w:r w:rsidR="007805F9">
        <w:rPr>
          <w:rFonts w:ascii="Arial" w:hAnsi="Arial" w:cs="Arial"/>
          <w:sz w:val="22"/>
          <w:szCs w:val="22"/>
        </w:rPr>
        <w:t xml:space="preserve">for </w:t>
      </w:r>
      <w:r w:rsidR="00301D1A">
        <w:rPr>
          <w:rFonts w:ascii="Arial" w:hAnsi="Arial" w:cs="Arial"/>
          <w:sz w:val="22"/>
          <w:szCs w:val="22"/>
        </w:rPr>
        <w:t>that QUIC connection</w:t>
      </w:r>
      <w:r w:rsidR="007805F9">
        <w:rPr>
          <w:rFonts w:ascii="Arial" w:hAnsi="Arial" w:cs="Arial"/>
          <w:sz w:val="22"/>
          <w:szCs w:val="22"/>
        </w:rPr>
        <w:t xml:space="preserve">, or at least </w:t>
      </w:r>
      <w:r w:rsidR="00427CB9">
        <w:rPr>
          <w:rFonts w:ascii="Arial" w:hAnsi="Arial" w:cs="Arial"/>
          <w:sz w:val="22"/>
          <w:szCs w:val="22"/>
        </w:rPr>
        <w:t xml:space="preserve">use </w:t>
      </w:r>
      <w:r w:rsidR="007805F9">
        <w:rPr>
          <w:rFonts w:ascii="Arial" w:hAnsi="Arial" w:cs="Arial"/>
          <w:sz w:val="22"/>
          <w:szCs w:val="22"/>
        </w:rPr>
        <w:t xml:space="preserve">multiple ports </w:t>
      </w:r>
      <w:r w:rsidR="00D5530D">
        <w:rPr>
          <w:rFonts w:ascii="Arial" w:hAnsi="Arial" w:cs="Arial"/>
          <w:sz w:val="22"/>
          <w:szCs w:val="22"/>
        </w:rPr>
        <w:t xml:space="preserve">(e.g. if IPv4 is used) </w:t>
      </w:r>
      <w:r w:rsidR="007805F9">
        <w:rPr>
          <w:rFonts w:ascii="Arial" w:hAnsi="Arial" w:cs="Arial"/>
          <w:sz w:val="22"/>
          <w:szCs w:val="22"/>
        </w:rPr>
        <w:t>for th</w:t>
      </w:r>
      <w:r w:rsidR="00301D1A">
        <w:rPr>
          <w:rFonts w:ascii="Arial" w:hAnsi="Arial" w:cs="Arial"/>
          <w:sz w:val="22"/>
          <w:szCs w:val="22"/>
        </w:rPr>
        <w:t>at QUIC connection</w:t>
      </w:r>
      <w:r w:rsidR="007805F9">
        <w:rPr>
          <w:rFonts w:ascii="Arial" w:hAnsi="Arial" w:cs="Arial"/>
          <w:sz w:val="22"/>
          <w:szCs w:val="22"/>
        </w:rPr>
        <w:t>.</w:t>
      </w:r>
    </w:p>
    <w:p w:rsidR="007C627A" w:rsidRDefault="00301D1A" w:rsidP="007B0B0D">
      <w:pPr>
        <w:spacing w:before="60" w:after="60"/>
        <w:jc w:val="center"/>
        <w:rPr>
          <w:rFonts w:ascii="Arial" w:hAnsi="Arial" w:cs="Arial"/>
          <w:sz w:val="22"/>
          <w:szCs w:val="22"/>
        </w:rPr>
      </w:pPr>
      <w:r>
        <w:object w:dxaOrig="6630" w:dyaOrig="2081">
          <v:shape id="_x0000_i1027" type="#_x0000_t75" style="width:377.8pt;height:118pt" o:ole="">
            <v:imagedata r:id="rId10" o:title=""/>
          </v:shape>
          <o:OLEObject Type="Embed" ProgID="Visio.Drawing.11" ShapeID="_x0000_i1027" DrawAspect="Content" ObjectID="_1753251378" r:id="rId11"/>
        </w:object>
      </w:r>
    </w:p>
    <w:p w:rsidR="007C627A" w:rsidRDefault="007C627A" w:rsidP="007C627A">
      <w:pPr>
        <w:spacing w:before="60" w:after="60"/>
        <w:jc w:val="center"/>
        <w:rPr>
          <w:rFonts w:ascii="Arial" w:hAnsi="Arial" w:cs="Arial"/>
          <w:sz w:val="22"/>
          <w:szCs w:val="22"/>
        </w:rPr>
      </w:pPr>
      <w:r>
        <w:rPr>
          <w:rFonts w:ascii="Arial" w:hAnsi="Arial" w:cs="Arial"/>
          <w:sz w:val="22"/>
          <w:szCs w:val="22"/>
        </w:rPr>
        <w:t>Figure 2. One QUIC connection has multiple IP 5-tuples</w:t>
      </w:r>
    </w:p>
    <w:p w:rsidR="00A52E94" w:rsidRDefault="00A52E94" w:rsidP="00A52E94">
      <w:pPr>
        <w:spacing w:before="60" w:after="60"/>
        <w:rPr>
          <w:rFonts w:ascii="Arial" w:hAnsi="Arial" w:cs="Arial"/>
          <w:b/>
          <w:sz w:val="22"/>
          <w:szCs w:val="22"/>
        </w:rPr>
      </w:pPr>
      <w:r w:rsidRPr="000D355D">
        <w:rPr>
          <w:rFonts w:ascii="Arial" w:hAnsi="Arial" w:cs="Arial"/>
          <w:b/>
          <w:sz w:val="22"/>
          <w:szCs w:val="22"/>
        </w:rPr>
        <w:t>Model-</w:t>
      </w:r>
      <w:r>
        <w:rPr>
          <w:rFonts w:ascii="Arial" w:hAnsi="Arial" w:cs="Arial"/>
          <w:b/>
          <w:sz w:val="22"/>
          <w:szCs w:val="22"/>
        </w:rPr>
        <w:t>3</w:t>
      </w:r>
      <w:r w:rsidRPr="000D355D">
        <w:rPr>
          <w:rFonts w:ascii="Arial" w:hAnsi="Arial" w:cs="Arial"/>
          <w:b/>
          <w:sz w:val="22"/>
          <w:szCs w:val="22"/>
        </w:rPr>
        <w:t xml:space="preserve">: </w:t>
      </w:r>
      <w:r>
        <w:rPr>
          <w:rFonts w:ascii="Arial" w:hAnsi="Arial" w:cs="Arial"/>
          <w:b/>
          <w:sz w:val="22"/>
          <w:szCs w:val="22"/>
        </w:rPr>
        <w:t>One QUIC connection has multiple IP 5-tuples</w:t>
      </w:r>
    </w:p>
    <w:p w:rsidR="00A52E94" w:rsidRDefault="00A52E94" w:rsidP="00A52E94">
      <w:pPr>
        <w:spacing w:before="60" w:after="60"/>
        <w:rPr>
          <w:rFonts w:ascii="Arial" w:hAnsi="Arial" w:cs="Arial"/>
          <w:sz w:val="22"/>
          <w:szCs w:val="22"/>
        </w:rPr>
      </w:pPr>
      <w:r w:rsidRPr="00B5795B">
        <w:rPr>
          <w:rFonts w:ascii="Arial" w:hAnsi="Arial" w:cs="Arial"/>
          <w:sz w:val="22"/>
          <w:szCs w:val="22"/>
        </w:rPr>
        <w:t>Typical scenario</w:t>
      </w:r>
      <w:r>
        <w:rPr>
          <w:rFonts w:ascii="Arial" w:hAnsi="Arial" w:cs="Arial"/>
          <w:sz w:val="22"/>
          <w:szCs w:val="22"/>
        </w:rPr>
        <w:t xml:space="preserve"> for model-</w:t>
      </w:r>
      <w:r w:rsidR="00BA1157">
        <w:rPr>
          <w:rFonts w:ascii="Arial" w:hAnsi="Arial" w:cs="Arial"/>
          <w:sz w:val="22"/>
          <w:szCs w:val="22"/>
        </w:rPr>
        <w:t>3</w:t>
      </w:r>
      <w:r w:rsidRPr="00B5795B">
        <w:rPr>
          <w:rFonts w:ascii="Arial" w:hAnsi="Arial" w:cs="Arial"/>
          <w:sz w:val="22"/>
          <w:szCs w:val="22"/>
        </w:rPr>
        <w:t xml:space="preserve">: </w:t>
      </w:r>
      <w:r w:rsidR="006B136F">
        <w:rPr>
          <w:rFonts w:ascii="Arial" w:hAnsi="Arial" w:cs="Arial"/>
          <w:sz w:val="22"/>
          <w:szCs w:val="22"/>
        </w:rPr>
        <w:t>M</w:t>
      </w:r>
      <w:r>
        <w:rPr>
          <w:rFonts w:ascii="Arial" w:hAnsi="Arial" w:cs="Arial"/>
          <w:sz w:val="22"/>
          <w:szCs w:val="22"/>
        </w:rPr>
        <w:t xml:space="preserve">ultiple QUIC connections are established for a single service (e.g. XR), </w:t>
      </w:r>
      <w:r w:rsidR="0085790C">
        <w:rPr>
          <w:rFonts w:ascii="Arial" w:hAnsi="Arial" w:cs="Arial"/>
          <w:sz w:val="22"/>
          <w:szCs w:val="22"/>
        </w:rPr>
        <w:t>and</w:t>
      </w:r>
      <w:r>
        <w:rPr>
          <w:rFonts w:ascii="Arial" w:hAnsi="Arial" w:cs="Arial"/>
          <w:sz w:val="22"/>
          <w:szCs w:val="22"/>
        </w:rPr>
        <w:t xml:space="preserve"> different QUIC connections </w:t>
      </w:r>
      <w:r w:rsidR="00BE1FA4">
        <w:rPr>
          <w:rFonts w:ascii="Arial" w:hAnsi="Arial" w:cs="Arial"/>
          <w:sz w:val="22"/>
          <w:szCs w:val="22"/>
        </w:rPr>
        <w:t xml:space="preserve">sharing </w:t>
      </w:r>
      <w:r w:rsidR="0085790C">
        <w:rPr>
          <w:rFonts w:ascii="Arial" w:hAnsi="Arial" w:cs="Arial"/>
          <w:sz w:val="22"/>
          <w:szCs w:val="22"/>
        </w:rPr>
        <w:t xml:space="preserve">the </w:t>
      </w:r>
      <w:r w:rsidR="00BE1FA4">
        <w:rPr>
          <w:rFonts w:ascii="Arial" w:hAnsi="Arial" w:cs="Arial"/>
          <w:sz w:val="22"/>
          <w:szCs w:val="22"/>
        </w:rPr>
        <w:t xml:space="preserve">same IP 5-tuple </w:t>
      </w:r>
      <w:r>
        <w:rPr>
          <w:rFonts w:ascii="Arial" w:hAnsi="Arial" w:cs="Arial"/>
          <w:sz w:val="22"/>
          <w:szCs w:val="22"/>
        </w:rPr>
        <w:t xml:space="preserve">are utilized to transfer different data types (e.g. </w:t>
      </w:r>
      <w:r w:rsidR="00BA1157">
        <w:rPr>
          <w:rFonts w:ascii="Arial" w:hAnsi="Arial" w:cs="Arial"/>
          <w:sz w:val="22"/>
          <w:szCs w:val="22"/>
        </w:rPr>
        <w:t>one QUIC connection for general QUIC message</w:t>
      </w:r>
      <w:r>
        <w:rPr>
          <w:rFonts w:ascii="Arial" w:hAnsi="Arial" w:cs="Arial"/>
          <w:sz w:val="22"/>
          <w:szCs w:val="22"/>
        </w:rPr>
        <w:t xml:space="preserve">, </w:t>
      </w:r>
      <w:r w:rsidR="00BA1157">
        <w:rPr>
          <w:rFonts w:ascii="Arial" w:hAnsi="Arial" w:cs="Arial"/>
          <w:sz w:val="22"/>
          <w:szCs w:val="22"/>
        </w:rPr>
        <w:t xml:space="preserve">and other </w:t>
      </w:r>
      <w:r>
        <w:rPr>
          <w:rFonts w:ascii="Arial" w:hAnsi="Arial" w:cs="Arial"/>
          <w:sz w:val="22"/>
          <w:szCs w:val="22"/>
        </w:rPr>
        <w:t>QUIC connection</w:t>
      </w:r>
      <w:r w:rsidR="00BA1157">
        <w:rPr>
          <w:rFonts w:ascii="Arial" w:hAnsi="Arial" w:cs="Arial"/>
          <w:sz w:val="22"/>
          <w:szCs w:val="22"/>
        </w:rPr>
        <w:t>s for audio/video transmission</w:t>
      </w:r>
      <w:r>
        <w:rPr>
          <w:rFonts w:ascii="Arial" w:hAnsi="Arial" w:cs="Arial"/>
          <w:sz w:val="22"/>
          <w:szCs w:val="22"/>
        </w:rPr>
        <w:t xml:space="preserve">, etc.). </w:t>
      </w:r>
      <w:r w:rsidR="00784196">
        <w:rPr>
          <w:rFonts w:ascii="Arial" w:hAnsi="Arial" w:cs="Arial"/>
          <w:sz w:val="22"/>
          <w:szCs w:val="22"/>
        </w:rPr>
        <w:t>D</w:t>
      </w:r>
      <w:r w:rsidR="006F4A1C">
        <w:rPr>
          <w:rFonts w:ascii="Arial" w:hAnsi="Arial" w:cs="Arial"/>
          <w:sz w:val="22"/>
          <w:szCs w:val="22"/>
        </w:rPr>
        <w:t xml:space="preserve">ifferent QUIC Connection IDs are allocated to </w:t>
      </w:r>
      <w:r w:rsidR="00B67041">
        <w:rPr>
          <w:rFonts w:ascii="Arial" w:hAnsi="Arial" w:cs="Arial"/>
          <w:sz w:val="22"/>
          <w:szCs w:val="22"/>
        </w:rPr>
        <w:t xml:space="preserve">identify </w:t>
      </w:r>
      <w:r w:rsidR="006F4A1C">
        <w:rPr>
          <w:rFonts w:ascii="Arial" w:hAnsi="Arial" w:cs="Arial"/>
          <w:sz w:val="22"/>
          <w:szCs w:val="22"/>
        </w:rPr>
        <w:t xml:space="preserve">each </w:t>
      </w:r>
      <w:r w:rsidR="00CF602C">
        <w:rPr>
          <w:rFonts w:ascii="Arial" w:hAnsi="Arial" w:cs="Arial"/>
          <w:sz w:val="22"/>
          <w:szCs w:val="22"/>
        </w:rPr>
        <w:t xml:space="preserve">QUIC </w:t>
      </w:r>
      <w:r w:rsidR="006F4A1C">
        <w:rPr>
          <w:rFonts w:ascii="Arial" w:hAnsi="Arial" w:cs="Arial"/>
          <w:sz w:val="22"/>
          <w:szCs w:val="22"/>
        </w:rPr>
        <w:t>c</w:t>
      </w:r>
      <w:r w:rsidR="00CF602C">
        <w:rPr>
          <w:rFonts w:ascii="Arial" w:hAnsi="Arial" w:cs="Arial"/>
          <w:sz w:val="22"/>
          <w:szCs w:val="22"/>
        </w:rPr>
        <w:t>onnection</w:t>
      </w:r>
      <w:r>
        <w:rPr>
          <w:rFonts w:ascii="Arial" w:hAnsi="Arial" w:cs="Arial"/>
          <w:sz w:val="22"/>
          <w:szCs w:val="22"/>
        </w:rPr>
        <w:t>.</w:t>
      </w:r>
    </w:p>
    <w:p w:rsidR="001134F2" w:rsidRPr="00B5795B" w:rsidRDefault="001134F2" w:rsidP="00A52E94">
      <w:pPr>
        <w:spacing w:before="60" w:after="60"/>
        <w:rPr>
          <w:rFonts w:ascii="Arial" w:hAnsi="Arial" w:cs="Arial"/>
          <w:sz w:val="22"/>
          <w:szCs w:val="22"/>
        </w:rPr>
      </w:pPr>
      <w:r>
        <w:rPr>
          <w:rFonts w:ascii="Arial" w:hAnsi="Arial" w:cs="Arial"/>
          <w:sz w:val="22"/>
          <w:szCs w:val="22"/>
        </w:rPr>
        <w:t xml:space="preserve">To be noted that, in </w:t>
      </w:r>
      <w:r w:rsidR="005F6DC4">
        <w:rPr>
          <w:rFonts w:ascii="Arial" w:hAnsi="Arial" w:cs="Arial"/>
          <w:sz w:val="22"/>
          <w:szCs w:val="22"/>
        </w:rPr>
        <w:t>this model</w:t>
      </w:r>
      <w:r>
        <w:rPr>
          <w:rFonts w:ascii="Arial" w:hAnsi="Arial" w:cs="Arial"/>
          <w:sz w:val="22"/>
          <w:szCs w:val="22"/>
        </w:rPr>
        <w:t>, different QUIC connections may have different QoS requirements.</w:t>
      </w:r>
    </w:p>
    <w:p w:rsidR="007C627A" w:rsidRDefault="00693B3D" w:rsidP="007C627A">
      <w:pPr>
        <w:spacing w:before="60" w:after="60"/>
        <w:jc w:val="center"/>
        <w:rPr>
          <w:rFonts w:ascii="Arial" w:hAnsi="Arial" w:cs="Arial"/>
          <w:sz w:val="22"/>
          <w:szCs w:val="22"/>
        </w:rPr>
      </w:pPr>
      <w:r>
        <w:object w:dxaOrig="7011" w:dyaOrig="2090">
          <v:shape id="_x0000_i1026" type="#_x0000_t75" style="width:386.4pt;height:115.5pt" o:ole="">
            <v:imagedata r:id="rId12" o:title=""/>
          </v:shape>
          <o:OLEObject Type="Embed" ProgID="Visio.Drawing.11" ShapeID="_x0000_i1026" DrawAspect="Content" ObjectID="_1753251379" r:id="rId13"/>
        </w:object>
      </w:r>
    </w:p>
    <w:p w:rsidR="007C627A" w:rsidRDefault="007C627A" w:rsidP="007C627A">
      <w:pPr>
        <w:spacing w:before="60" w:after="60"/>
        <w:jc w:val="center"/>
        <w:rPr>
          <w:rFonts w:ascii="Arial" w:hAnsi="Arial" w:cs="Arial"/>
          <w:sz w:val="22"/>
          <w:szCs w:val="22"/>
        </w:rPr>
      </w:pPr>
      <w:r>
        <w:rPr>
          <w:rFonts w:ascii="Arial" w:hAnsi="Arial" w:cs="Arial"/>
          <w:sz w:val="22"/>
          <w:szCs w:val="22"/>
        </w:rPr>
        <w:t xml:space="preserve">Figure 3. </w:t>
      </w:r>
      <w:r w:rsidR="009D311C">
        <w:rPr>
          <w:rFonts w:ascii="Arial" w:hAnsi="Arial" w:cs="Arial"/>
          <w:sz w:val="22"/>
          <w:szCs w:val="22"/>
        </w:rPr>
        <w:t>Multiple QUIC connections share o</w:t>
      </w:r>
      <w:r>
        <w:rPr>
          <w:rFonts w:ascii="Arial" w:hAnsi="Arial" w:cs="Arial"/>
          <w:sz w:val="22"/>
          <w:szCs w:val="22"/>
        </w:rPr>
        <w:t>ne IP 5-tuple</w:t>
      </w:r>
    </w:p>
    <w:p w:rsidR="007C627A" w:rsidRDefault="007C627A" w:rsidP="00693B3D">
      <w:pPr>
        <w:spacing w:before="60" w:after="60"/>
        <w:rPr>
          <w:rFonts w:ascii="Arial" w:hAnsi="Arial" w:cs="Arial"/>
          <w:sz w:val="22"/>
          <w:szCs w:val="22"/>
        </w:rPr>
      </w:pPr>
    </w:p>
    <w:p w:rsidR="00FE3376" w:rsidRPr="00D47E75" w:rsidRDefault="00FE3376" w:rsidP="00FE3376">
      <w:pPr>
        <w:rPr>
          <w:rFonts w:ascii="Arial" w:hAnsi="Arial" w:cs="Arial"/>
          <w:b/>
          <w:bCs/>
          <w:sz w:val="28"/>
          <w:szCs w:val="28"/>
          <w:lang w:eastAsia="zh-CN"/>
        </w:rPr>
      </w:pPr>
      <w:r w:rsidRPr="00D47E75">
        <w:rPr>
          <w:rFonts w:ascii="Arial" w:hAnsi="Arial" w:cs="Arial"/>
          <w:b/>
          <w:bCs/>
          <w:sz w:val="28"/>
          <w:szCs w:val="28"/>
          <w:lang w:eastAsia="zh-CN"/>
        </w:rPr>
        <w:t>2.</w:t>
      </w:r>
      <w:r>
        <w:rPr>
          <w:rFonts w:ascii="Arial" w:hAnsi="Arial" w:cs="Arial"/>
          <w:b/>
          <w:bCs/>
          <w:sz w:val="28"/>
          <w:szCs w:val="28"/>
          <w:lang w:eastAsia="zh-CN"/>
        </w:rPr>
        <w:t>2</w:t>
      </w:r>
      <w:r w:rsidRPr="00D47E75">
        <w:rPr>
          <w:rFonts w:ascii="Arial" w:hAnsi="Arial" w:cs="Arial"/>
          <w:b/>
          <w:bCs/>
          <w:sz w:val="28"/>
          <w:szCs w:val="28"/>
          <w:lang w:eastAsia="zh-CN"/>
        </w:rPr>
        <w:t xml:space="preserve"> </w:t>
      </w:r>
      <w:r w:rsidR="00CD0AE6">
        <w:rPr>
          <w:rFonts w:ascii="Arial" w:hAnsi="Arial" w:cs="Arial"/>
          <w:b/>
          <w:bCs/>
          <w:sz w:val="28"/>
          <w:szCs w:val="28"/>
          <w:lang w:eastAsia="zh-CN"/>
        </w:rPr>
        <w:t>D</w:t>
      </w:r>
      <w:r>
        <w:rPr>
          <w:rFonts w:ascii="Arial" w:hAnsi="Arial" w:cs="Arial"/>
          <w:b/>
          <w:bCs/>
          <w:sz w:val="28"/>
          <w:szCs w:val="28"/>
          <w:lang w:eastAsia="zh-CN"/>
        </w:rPr>
        <w:t>ifficulties for existing QoS model to support QUIC traffic</w:t>
      </w:r>
    </w:p>
    <w:p w:rsidR="00FE3376" w:rsidRDefault="00FE3376" w:rsidP="00FE3376">
      <w:pPr>
        <w:spacing w:before="60" w:after="60"/>
        <w:rPr>
          <w:rFonts w:ascii="Arial" w:hAnsi="Arial" w:cs="Arial"/>
          <w:sz w:val="22"/>
          <w:szCs w:val="22"/>
        </w:rPr>
      </w:pPr>
      <w:r>
        <w:rPr>
          <w:rFonts w:ascii="Arial" w:hAnsi="Arial" w:cs="Arial"/>
          <w:sz w:val="22"/>
          <w:szCs w:val="22"/>
        </w:rPr>
        <w:t xml:space="preserve">In 5G system, the QoS model is based </w:t>
      </w:r>
      <w:r w:rsidR="00AF3052">
        <w:rPr>
          <w:rFonts w:ascii="Arial" w:hAnsi="Arial" w:cs="Arial"/>
          <w:sz w:val="22"/>
          <w:szCs w:val="22"/>
        </w:rPr>
        <w:t xml:space="preserve">on </w:t>
      </w:r>
      <w:r>
        <w:rPr>
          <w:rFonts w:ascii="Arial" w:hAnsi="Arial" w:cs="Arial"/>
          <w:sz w:val="22"/>
          <w:szCs w:val="22"/>
        </w:rPr>
        <w:t>QoS flows</w:t>
      </w:r>
      <w:r w:rsidR="007A5CD7">
        <w:rPr>
          <w:rFonts w:ascii="Arial" w:hAnsi="Arial" w:cs="Arial"/>
          <w:sz w:val="22"/>
          <w:szCs w:val="22"/>
        </w:rPr>
        <w:t xml:space="preserve"> which are normally identified by</w:t>
      </w:r>
      <w:r>
        <w:rPr>
          <w:rFonts w:ascii="Arial" w:hAnsi="Arial" w:cs="Arial"/>
          <w:sz w:val="22"/>
          <w:szCs w:val="22"/>
        </w:rPr>
        <w:t xml:space="preserve"> IP 5</w:t>
      </w:r>
      <w:r w:rsidR="00885C0A">
        <w:rPr>
          <w:rFonts w:ascii="Arial" w:hAnsi="Arial" w:cs="Arial"/>
          <w:sz w:val="22"/>
          <w:szCs w:val="22"/>
        </w:rPr>
        <w:t>-</w:t>
      </w:r>
      <w:r>
        <w:rPr>
          <w:rFonts w:ascii="Arial" w:hAnsi="Arial" w:cs="Arial"/>
          <w:sz w:val="22"/>
          <w:szCs w:val="22"/>
        </w:rPr>
        <w:t>tuple</w:t>
      </w:r>
      <w:r w:rsidR="007A5CD7">
        <w:rPr>
          <w:rFonts w:ascii="Arial" w:hAnsi="Arial" w:cs="Arial"/>
          <w:sz w:val="22"/>
          <w:szCs w:val="22"/>
        </w:rPr>
        <w:t>s</w:t>
      </w:r>
      <w:r>
        <w:rPr>
          <w:rFonts w:ascii="Arial" w:hAnsi="Arial" w:cs="Arial"/>
          <w:sz w:val="22"/>
          <w:szCs w:val="22"/>
        </w:rPr>
        <w:t>, and the UPF uses IP 5-tuple</w:t>
      </w:r>
      <w:r w:rsidR="00E411C6">
        <w:rPr>
          <w:rFonts w:ascii="Arial" w:hAnsi="Arial" w:cs="Arial"/>
          <w:sz w:val="22"/>
          <w:szCs w:val="22"/>
        </w:rPr>
        <w:t>s</w:t>
      </w:r>
      <w:r>
        <w:rPr>
          <w:rFonts w:ascii="Arial" w:hAnsi="Arial" w:cs="Arial"/>
          <w:sz w:val="22"/>
          <w:szCs w:val="22"/>
        </w:rPr>
        <w:t xml:space="preserve"> to perform packet detection, packet forwarding and QoS enforcement.</w:t>
      </w:r>
    </w:p>
    <w:p w:rsidR="007A662E" w:rsidRDefault="00885C0A" w:rsidP="003B31F2">
      <w:pPr>
        <w:spacing w:before="60" w:after="60"/>
        <w:rPr>
          <w:rFonts w:ascii="Arial" w:hAnsi="Arial" w:cs="Arial"/>
          <w:sz w:val="22"/>
          <w:szCs w:val="22"/>
        </w:rPr>
      </w:pPr>
      <w:r>
        <w:rPr>
          <w:rFonts w:ascii="Arial" w:hAnsi="Arial" w:cs="Arial"/>
          <w:sz w:val="22"/>
          <w:szCs w:val="22"/>
        </w:rPr>
        <w:t xml:space="preserve">Such IP 5-tuple based QoS flow identification </w:t>
      </w:r>
      <w:r w:rsidR="00F921AF">
        <w:rPr>
          <w:rFonts w:ascii="Arial" w:hAnsi="Arial" w:cs="Arial"/>
          <w:sz w:val="22"/>
          <w:szCs w:val="22"/>
        </w:rPr>
        <w:t xml:space="preserve">cannot efficiently </w:t>
      </w:r>
      <w:r>
        <w:rPr>
          <w:rFonts w:ascii="Arial" w:hAnsi="Arial" w:cs="Arial"/>
          <w:sz w:val="22"/>
          <w:szCs w:val="22"/>
        </w:rPr>
        <w:t xml:space="preserve">support QUIC traffic </w:t>
      </w:r>
      <w:r w:rsidR="00F2313A">
        <w:rPr>
          <w:rFonts w:ascii="Arial" w:hAnsi="Arial" w:cs="Arial"/>
          <w:sz w:val="22"/>
          <w:szCs w:val="22"/>
        </w:rPr>
        <w:t>handling</w:t>
      </w:r>
      <w:r w:rsidR="00F921AF">
        <w:rPr>
          <w:rFonts w:ascii="Arial" w:hAnsi="Arial" w:cs="Arial"/>
          <w:sz w:val="22"/>
          <w:szCs w:val="22"/>
        </w:rPr>
        <w:t xml:space="preserve"> </w:t>
      </w:r>
      <w:r w:rsidR="007A662E">
        <w:rPr>
          <w:rFonts w:ascii="Arial" w:hAnsi="Arial" w:cs="Arial"/>
          <w:sz w:val="22"/>
          <w:szCs w:val="22"/>
        </w:rPr>
        <w:t>or even may not work:</w:t>
      </w:r>
    </w:p>
    <w:p w:rsidR="007A662E" w:rsidRDefault="007A662E" w:rsidP="007A662E">
      <w:pPr>
        <w:numPr>
          <w:ilvl w:val="0"/>
          <w:numId w:val="3"/>
        </w:numPr>
        <w:spacing w:before="60" w:after="60"/>
        <w:rPr>
          <w:rFonts w:ascii="Arial" w:hAnsi="Arial" w:cs="Arial"/>
          <w:sz w:val="22"/>
          <w:szCs w:val="22"/>
        </w:rPr>
      </w:pPr>
      <w:r>
        <w:rPr>
          <w:rFonts w:ascii="Arial" w:hAnsi="Arial" w:cs="Arial"/>
          <w:sz w:val="22"/>
          <w:szCs w:val="22"/>
        </w:rPr>
        <w:t xml:space="preserve">In model-2: </w:t>
      </w:r>
      <w:r w:rsidR="00B85D3E">
        <w:rPr>
          <w:rFonts w:ascii="Arial" w:hAnsi="Arial" w:cs="Arial"/>
          <w:sz w:val="22"/>
          <w:szCs w:val="22"/>
        </w:rPr>
        <w:t>S</w:t>
      </w:r>
      <w:r w:rsidR="0083331D">
        <w:rPr>
          <w:rFonts w:ascii="Arial" w:hAnsi="Arial" w:cs="Arial"/>
          <w:sz w:val="22"/>
          <w:szCs w:val="22"/>
        </w:rPr>
        <w:t xml:space="preserve">ince </w:t>
      </w:r>
      <w:r w:rsidR="00F921AF">
        <w:rPr>
          <w:rFonts w:ascii="Arial" w:hAnsi="Arial" w:cs="Arial"/>
          <w:sz w:val="22"/>
          <w:szCs w:val="22"/>
        </w:rPr>
        <w:t xml:space="preserve">one </w:t>
      </w:r>
      <w:r w:rsidR="0012117E">
        <w:rPr>
          <w:rFonts w:ascii="Arial" w:hAnsi="Arial" w:cs="Arial"/>
          <w:sz w:val="22"/>
          <w:szCs w:val="22"/>
        </w:rPr>
        <w:t xml:space="preserve">QUIC connection has multiple IP 5-tuples, </w:t>
      </w:r>
      <w:r w:rsidR="005D0121">
        <w:rPr>
          <w:rFonts w:ascii="Arial" w:hAnsi="Arial" w:cs="Arial"/>
          <w:sz w:val="22"/>
          <w:szCs w:val="22"/>
        </w:rPr>
        <w:t xml:space="preserve">those </w:t>
      </w:r>
      <w:r w:rsidR="001649FC">
        <w:rPr>
          <w:rFonts w:ascii="Arial" w:hAnsi="Arial" w:cs="Arial"/>
          <w:sz w:val="22"/>
          <w:szCs w:val="22"/>
        </w:rPr>
        <w:t xml:space="preserve">IP 5-tuples </w:t>
      </w:r>
      <w:r w:rsidR="00EA3C88">
        <w:rPr>
          <w:rFonts w:ascii="Arial" w:hAnsi="Arial" w:cs="Arial"/>
          <w:sz w:val="22"/>
          <w:szCs w:val="22"/>
        </w:rPr>
        <w:t xml:space="preserve">are easily identified </w:t>
      </w:r>
      <w:r w:rsidR="001649FC">
        <w:rPr>
          <w:rFonts w:ascii="Arial" w:hAnsi="Arial" w:cs="Arial"/>
          <w:sz w:val="22"/>
          <w:szCs w:val="22"/>
        </w:rPr>
        <w:t>to different QoS flows</w:t>
      </w:r>
      <w:r w:rsidR="00076517">
        <w:rPr>
          <w:rFonts w:ascii="Arial" w:hAnsi="Arial" w:cs="Arial"/>
          <w:sz w:val="22"/>
          <w:szCs w:val="22"/>
        </w:rPr>
        <w:t>, as per existing QoS model</w:t>
      </w:r>
      <w:r w:rsidR="001649FC">
        <w:rPr>
          <w:rFonts w:ascii="Arial" w:hAnsi="Arial" w:cs="Arial"/>
          <w:sz w:val="22"/>
          <w:szCs w:val="22"/>
        </w:rPr>
        <w:t xml:space="preserve">. However, </w:t>
      </w:r>
      <w:r w:rsidR="00842C78">
        <w:rPr>
          <w:rFonts w:ascii="Arial" w:hAnsi="Arial" w:cs="Arial"/>
          <w:sz w:val="22"/>
          <w:szCs w:val="22"/>
        </w:rPr>
        <w:t xml:space="preserve">logically </w:t>
      </w:r>
      <w:r w:rsidR="001649FC">
        <w:rPr>
          <w:rFonts w:ascii="Arial" w:hAnsi="Arial" w:cs="Arial"/>
          <w:sz w:val="22"/>
          <w:szCs w:val="22"/>
        </w:rPr>
        <w:t xml:space="preserve">one QUIC connection should be mapped to </w:t>
      </w:r>
      <w:r w:rsidR="00842C78">
        <w:rPr>
          <w:rFonts w:ascii="Arial" w:hAnsi="Arial" w:cs="Arial"/>
          <w:sz w:val="22"/>
          <w:szCs w:val="22"/>
        </w:rPr>
        <w:t xml:space="preserve">only </w:t>
      </w:r>
      <w:r w:rsidR="001649FC">
        <w:rPr>
          <w:rFonts w:ascii="Arial" w:hAnsi="Arial" w:cs="Arial"/>
          <w:sz w:val="22"/>
          <w:szCs w:val="22"/>
        </w:rPr>
        <w:t>one QoS flow.</w:t>
      </w:r>
    </w:p>
    <w:p w:rsidR="007A662E" w:rsidRDefault="007A662E" w:rsidP="007A662E">
      <w:pPr>
        <w:numPr>
          <w:ilvl w:val="0"/>
          <w:numId w:val="3"/>
        </w:numPr>
        <w:spacing w:before="60" w:after="60"/>
        <w:rPr>
          <w:rFonts w:ascii="Arial" w:hAnsi="Arial" w:cs="Arial"/>
          <w:sz w:val="22"/>
          <w:szCs w:val="22"/>
        </w:rPr>
      </w:pPr>
      <w:r>
        <w:rPr>
          <w:rFonts w:ascii="Arial" w:hAnsi="Arial" w:cs="Arial"/>
          <w:sz w:val="22"/>
          <w:szCs w:val="22"/>
        </w:rPr>
        <w:t xml:space="preserve">In model-3: </w:t>
      </w:r>
      <w:r w:rsidR="006B56E4">
        <w:rPr>
          <w:rFonts w:ascii="Arial" w:hAnsi="Arial" w:cs="Arial"/>
          <w:sz w:val="22"/>
          <w:szCs w:val="22"/>
        </w:rPr>
        <w:t>S</w:t>
      </w:r>
      <w:r w:rsidR="00A17D60">
        <w:rPr>
          <w:rFonts w:ascii="Arial" w:hAnsi="Arial" w:cs="Arial"/>
          <w:sz w:val="22"/>
          <w:szCs w:val="22"/>
        </w:rPr>
        <w:t xml:space="preserve">ince multiple QUIC connections share the same IP 5-tuple, those QUIC connections are naturally mapped to a single QoS flow, as per existing QoS model. However, logically those QUIC connections are </w:t>
      </w:r>
      <w:r w:rsidR="00087D4D">
        <w:rPr>
          <w:rFonts w:ascii="Arial" w:hAnsi="Arial" w:cs="Arial"/>
          <w:sz w:val="22"/>
          <w:szCs w:val="22"/>
        </w:rPr>
        <w:t xml:space="preserve">for </w:t>
      </w:r>
      <w:r w:rsidR="00A17D60">
        <w:rPr>
          <w:rFonts w:ascii="Arial" w:hAnsi="Arial" w:cs="Arial"/>
          <w:sz w:val="22"/>
          <w:szCs w:val="22"/>
        </w:rPr>
        <w:t xml:space="preserve">separate </w:t>
      </w:r>
      <w:r w:rsidR="00251C6E">
        <w:rPr>
          <w:rFonts w:ascii="Arial" w:hAnsi="Arial" w:cs="Arial"/>
          <w:sz w:val="22"/>
          <w:szCs w:val="22"/>
        </w:rPr>
        <w:t xml:space="preserve">service flows </w:t>
      </w:r>
      <w:r w:rsidR="00A17D60">
        <w:rPr>
          <w:rFonts w:ascii="Arial" w:hAnsi="Arial" w:cs="Arial"/>
          <w:sz w:val="22"/>
          <w:szCs w:val="22"/>
        </w:rPr>
        <w:t>and may have different QoS requirements.</w:t>
      </w:r>
    </w:p>
    <w:p w:rsidR="00180B80" w:rsidRDefault="009F21C2" w:rsidP="003B31F2">
      <w:pPr>
        <w:spacing w:before="60" w:after="60"/>
        <w:rPr>
          <w:rFonts w:ascii="Arial" w:hAnsi="Arial" w:cs="Arial"/>
          <w:sz w:val="22"/>
          <w:szCs w:val="22"/>
        </w:rPr>
      </w:pPr>
      <w:r>
        <w:rPr>
          <w:rFonts w:ascii="Arial" w:hAnsi="Arial" w:cs="Arial"/>
          <w:sz w:val="22"/>
          <w:szCs w:val="22"/>
        </w:rPr>
        <w:t xml:space="preserve">To solve the above issues and </w:t>
      </w:r>
      <w:r w:rsidR="001D33BA">
        <w:rPr>
          <w:rFonts w:ascii="Arial" w:hAnsi="Arial" w:cs="Arial"/>
          <w:sz w:val="22"/>
          <w:szCs w:val="22"/>
        </w:rPr>
        <w:t xml:space="preserve">efficiently </w:t>
      </w:r>
      <w:r w:rsidR="00971D52">
        <w:rPr>
          <w:rFonts w:ascii="Arial" w:hAnsi="Arial" w:cs="Arial"/>
          <w:sz w:val="22"/>
          <w:szCs w:val="22"/>
        </w:rPr>
        <w:t xml:space="preserve">support </w:t>
      </w:r>
      <w:r w:rsidR="00A50E28">
        <w:rPr>
          <w:rFonts w:ascii="Arial" w:hAnsi="Arial" w:cs="Arial"/>
          <w:sz w:val="22"/>
          <w:szCs w:val="22"/>
        </w:rPr>
        <w:t xml:space="preserve">QUIC traffic </w:t>
      </w:r>
      <w:r w:rsidR="006241DF">
        <w:rPr>
          <w:rFonts w:ascii="Arial" w:hAnsi="Arial" w:cs="Arial"/>
          <w:sz w:val="22"/>
          <w:szCs w:val="22"/>
        </w:rPr>
        <w:t>handling</w:t>
      </w:r>
      <w:r w:rsidR="00971D52">
        <w:rPr>
          <w:rFonts w:ascii="Arial" w:hAnsi="Arial" w:cs="Arial"/>
          <w:sz w:val="22"/>
          <w:szCs w:val="22"/>
        </w:rPr>
        <w:t xml:space="preserve">, enhancements to existing packet </w:t>
      </w:r>
      <w:r w:rsidR="00C976C5">
        <w:rPr>
          <w:rFonts w:ascii="Arial" w:hAnsi="Arial" w:cs="Arial"/>
          <w:sz w:val="22"/>
          <w:szCs w:val="22"/>
        </w:rPr>
        <w:t>handling</w:t>
      </w:r>
      <w:bookmarkStart w:id="0" w:name="_GoBack"/>
      <w:bookmarkEnd w:id="0"/>
      <w:r w:rsidR="00971D52">
        <w:rPr>
          <w:rFonts w:ascii="Arial" w:hAnsi="Arial" w:cs="Arial"/>
          <w:sz w:val="22"/>
          <w:szCs w:val="22"/>
        </w:rPr>
        <w:t xml:space="preserve"> and QoS enforcement model </w:t>
      </w:r>
      <w:r w:rsidR="001F4EFB">
        <w:rPr>
          <w:rFonts w:ascii="Arial" w:hAnsi="Arial" w:cs="Arial"/>
          <w:sz w:val="22"/>
          <w:szCs w:val="22"/>
        </w:rPr>
        <w:t>are</w:t>
      </w:r>
      <w:r w:rsidR="00971D52">
        <w:rPr>
          <w:rFonts w:ascii="Arial" w:hAnsi="Arial" w:cs="Arial"/>
          <w:sz w:val="22"/>
          <w:szCs w:val="22"/>
        </w:rPr>
        <w:t xml:space="preserve"> </w:t>
      </w:r>
      <w:r w:rsidR="009943E1">
        <w:rPr>
          <w:rFonts w:ascii="Arial" w:hAnsi="Arial" w:cs="Arial"/>
          <w:sz w:val="22"/>
          <w:szCs w:val="22"/>
        </w:rPr>
        <w:t>required</w:t>
      </w:r>
      <w:r w:rsidR="00971D52">
        <w:rPr>
          <w:rFonts w:ascii="Arial" w:hAnsi="Arial" w:cs="Arial"/>
          <w:sz w:val="22"/>
          <w:szCs w:val="22"/>
        </w:rPr>
        <w:t xml:space="preserve">, so that </w:t>
      </w:r>
      <w:r w:rsidR="002513DE">
        <w:rPr>
          <w:rFonts w:ascii="Arial" w:hAnsi="Arial" w:cs="Arial"/>
          <w:sz w:val="22"/>
          <w:szCs w:val="22"/>
        </w:rPr>
        <w:t>to perform per QUIC connection level packet detection, packet forwa</w:t>
      </w:r>
      <w:r w:rsidR="004E4C81">
        <w:rPr>
          <w:rFonts w:ascii="Arial" w:hAnsi="Arial" w:cs="Arial"/>
          <w:sz w:val="22"/>
          <w:szCs w:val="22"/>
        </w:rPr>
        <w:t>rding and QoS enforcement, etc.</w:t>
      </w:r>
    </w:p>
    <w:p w:rsidR="00FC5AFB" w:rsidRPr="003B31F2" w:rsidRDefault="00FC5AFB" w:rsidP="00FC5AFB">
      <w:pPr>
        <w:pStyle w:val="B1"/>
        <w:rPr>
          <w:lang w:eastAsia="zh-CN"/>
        </w:rPr>
      </w:pPr>
    </w:p>
    <w:p w:rsidR="00857333" w:rsidRPr="00FC5AFB" w:rsidRDefault="0021654F">
      <w:pPr>
        <w:rPr>
          <w:rFonts w:ascii="Arial" w:hAnsi="Arial" w:cs="Arial"/>
          <w:b/>
          <w:bCs/>
          <w:sz w:val="28"/>
          <w:szCs w:val="28"/>
          <w:lang w:eastAsia="zh-CN"/>
        </w:rPr>
      </w:pPr>
      <w:r w:rsidRPr="00FC5AFB">
        <w:rPr>
          <w:rFonts w:ascii="Arial" w:hAnsi="Arial" w:cs="Arial" w:hint="eastAsia"/>
          <w:b/>
          <w:bCs/>
          <w:sz w:val="28"/>
          <w:szCs w:val="28"/>
          <w:lang w:eastAsia="zh-CN"/>
        </w:rPr>
        <w:t>3</w:t>
      </w:r>
      <w:r w:rsidRPr="00FC5AFB">
        <w:rPr>
          <w:rFonts w:ascii="Arial" w:hAnsi="Arial" w:cs="Arial"/>
          <w:b/>
          <w:bCs/>
          <w:sz w:val="28"/>
          <w:szCs w:val="28"/>
          <w:lang w:eastAsia="zh-CN"/>
        </w:rPr>
        <w:t>. Proposals</w:t>
      </w:r>
    </w:p>
    <w:p w:rsidR="00857333" w:rsidRPr="000235AE" w:rsidRDefault="0021654F" w:rsidP="002B4B54">
      <w:pPr>
        <w:spacing w:before="60" w:after="60"/>
        <w:rPr>
          <w:rFonts w:ascii="Arial" w:hAnsi="Arial" w:cs="Arial"/>
          <w:sz w:val="22"/>
          <w:szCs w:val="22"/>
        </w:rPr>
      </w:pPr>
      <w:r w:rsidRPr="000235AE">
        <w:rPr>
          <w:rFonts w:ascii="Arial" w:hAnsi="Arial" w:cs="Arial"/>
          <w:sz w:val="22"/>
          <w:szCs w:val="22"/>
        </w:rPr>
        <w:t xml:space="preserve">It is proposed to </w:t>
      </w:r>
      <w:r w:rsidR="001019EE" w:rsidRPr="000235AE">
        <w:rPr>
          <w:rFonts w:ascii="Arial" w:hAnsi="Arial" w:cs="Arial"/>
          <w:sz w:val="22"/>
          <w:szCs w:val="22"/>
        </w:rPr>
        <w:t>trigger a study in CT4 to investigate how to efficiently support QUIC traffic transmission and QoS enforcement</w:t>
      </w:r>
      <w:r w:rsidR="000E0382">
        <w:rPr>
          <w:rFonts w:ascii="Arial" w:hAnsi="Arial" w:cs="Arial"/>
          <w:sz w:val="22"/>
          <w:szCs w:val="22"/>
        </w:rPr>
        <w:t>, and what the expected impacts to CT group specifications are</w:t>
      </w:r>
      <w:r w:rsidR="000A120A">
        <w:rPr>
          <w:rFonts w:ascii="Arial" w:hAnsi="Arial" w:cs="Arial"/>
          <w:sz w:val="22"/>
          <w:szCs w:val="22"/>
        </w:rPr>
        <w:t>.</w:t>
      </w:r>
    </w:p>
    <w:sectPr w:rsidR="00857333" w:rsidRPr="000235AE">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0B8" w:rsidRDefault="00D130B8" w:rsidP="006F418C">
      <w:r>
        <w:separator/>
      </w:r>
    </w:p>
  </w:endnote>
  <w:endnote w:type="continuationSeparator" w:id="0">
    <w:p w:rsidR="00D130B8" w:rsidRDefault="00D130B8" w:rsidP="006F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0B8" w:rsidRDefault="00D130B8" w:rsidP="006F418C">
      <w:r>
        <w:separator/>
      </w:r>
    </w:p>
  </w:footnote>
  <w:footnote w:type="continuationSeparator" w:id="0">
    <w:p w:rsidR="00D130B8" w:rsidRDefault="00D130B8" w:rsidP="006F41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F7E505"/>
    <w:multiLevelType w:val="singleLevel"/>
    <w:tmpl w:val="D8F7E505"/>
    <w:lvl w:ilvl="0">
      <w:start w:val="1"/>
      <w:numFmt w:val="upperLetter"/>
      <w:suff w:val="space"/>
      <w:lvlText w:val="%1."/>
      <w:lvlJc w:val="left"/>
    </w:lvl>
  </w:abstractNum>
  <w:abstractNum w:abstractNumId="1">
    <w:nsid w:val="4D9106AC"/>
    <w:multiLevelType w:val="hybridMultilevel"/>
    <w:tmpl w:val="1012ED3E"/>
    <w:lvl w:ilvl="0" w:tplc="8CC4DB00">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5B04AD"/>
    <w:multiLevelType w:val="multilevel"/>
    <w:tmpl w:val="7C5B04AD"/>
    <w:lvl w:ilvl="0">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13468"/>
    <w:rsid w:val="0001570A"/>
    <w:rsid w:val="0002191A"/>
    <w:rsid w:val="000235AE"/>
    <w:rsid w:val="00030CD4"/>
    <w:rsid w:val="00046686"/>
    <w:rsid w:val="00046FDD"/>
    <w:rsid w:val="00050925"/>
    <w:rsid w:val="00054884"/>
    <w:rsid w:val="00054C3B"/>
    <w:rsid w:val="00057E1E"/>
    <w:rsid w:val="00064ADF"/>
    <w:rsid w:val="0007069C"/>
    <w:rsid w:val="00072A7C"/>
    <w:rsid w:val="00076517"/>
    <w:rsid w:val="000775E7"/>
    <w:rsid w:val="0007775C"/>
    <w:rsid w:val="000779A4"/>
    <w:rsid w:val="00087D4D"/>
    <w:rsid w:val="00094F23"/>
    <w:rsid w:val="000967F4"/>
    <w:rsid w:val="000A120A"/>
    <w:rsid w:val="000A6903"/>
    <w:rsid w:val="000B3C98"/>
    <w:rsid w:val="000C48B7"/>
    <w:rsid w:val="000D355D"/>
    <w:rsid w:val="000D6D78"/>
    <w:rsid w:val="000E0382"/>
    <w:rsid w:val="000E0429"/>
    <w:rsid w:val="000F0E56"/>
    <w:rsid w:val="000F2DE7"/>
    <w:rsid w:val="000F478F"/>
    <w:rsid w:val="000F6E51"/>
    <w:rsid w:val="000F7B15"/>
    <w:rsid w:val="001019EE"/>
    <w:rsid w:val="00102A24"/>
    <w:rsid w:val="00107417"/>
    <w:rsid w:val="001134F2"/>
    <w:rsid w:val="001162BF"/>
    <w:rsid w:val="00120CBD"/>
    <w:rsid w:val="0012117E"/>
    <w:rsid w:val="0013259C"/>
    <w:rsid w:val="00135831"/>
    <w:rsid w:val="001376A6"/>
    <w:rsid w:val="00141DEC"/>
    <w:rsid w:val="001424CD"/>
    <w:rsid w:val="00142997"/>
    <w:rsid w:val="0014413C"/>
    <w:rsid w:val="00144D88"/>
    <w:rsid w:val="00145917"/>
    <w:rsid w:val="001476D2"/>
    <w:rsid w:val="00162DF8"/>
    <w:rsid w:val="001649FC"/>
    <w:rsid w:val="00165E3B"/>
    <w:rsid w:val="00166A1B"/>
    <w:rsid w:val="00171F3D"/>
    <w:rsid w:val="00172A27"/>
    <w:rsid w:val="00180B80"/>
    <w:rsid w:val="00183C1B"/>
    <w:rsid w:val="00192179"/>
    <w:rsid w:val="00192B41"/>
    <w:rsid w:val="00193132"/>
    <w:rsid w:val="00197E4A"/>
    <w:rsid w:val="001A11B5"/>
    <w:rsid w:val="001A2630"/>
    <w:rsid w:val="001A31EF"/>
    <w:rsid w:val="001B01F1"/>
    <w:rsid w:val="001B2414"/>
    <w:rsid w:val="001B5421"/>
    <w:rsid w:val="001B650D"/>
    <w:rsid w:val="001C31B6"/>
    <w:rsid w:val="001D0B09"/>
    <w:rsid w:val="001D33BA"/>
    <w:rsid w:val="001E6729"/>
    <w:rsid w:val="001F3B92"/>
    <w:rsid w:val="001F4EFB"/>
    <w:rsid w:val="002007B3"/>
    <w:rsid w:val="00202F9D"/>
    <w:rsid w:val="00206C23"/>
    <w:rsid w:val="002070CB"/>
    <w:rsid w:val="002129F0"/>
    <w:rsid w:val="00213C46"/>
    <w:rsid w:val="0021654F"/>
    <w:rsid w:val="002336BF"/>
    <w:rsid w:val="00235F9B"/>
    <w:rsid w:val="00236BBA"/>
    <w:rsid w:val="00236D1F"/>
    <w:rsid w:val="002407FF"/>
    <w:rsid w:val="00250F58"/>
    <w:rsid w:val="002513DE"/>
    <w:rsid w:val="00251C6E"/>
    <w:rsid w:val="002541D3"/>
    <w:rsid w:val="00256429"/>
    <w:rsid w:val="0026253E"/>
    <w:rsid w:val="00272D61"/>
    <w:rsid w:val="00273282"/>
    <w:rsid w:val="0028180B"/>
    <w:rsid w:val="002919B7"/>
    <w:rsid w:val="00294A06"/>
    <w:rsid w:val="00295D61"/>
    <w:rsid w:val="002B074C"/>
    <w:rsid w:val="002B2FE7"/>
    <w:rsid w:val="002B34EA"/>
    <w:rsid w:val="002B395B"/>
    <w:rsid w:val="002B4B54"/>
    <w:rsid w:val="002B5361"/>
    <w:rsid w:val="002C0775"/>
    <w:rsid w:val="002C1BA4"/>
    <w:rsid w:val="002C3F4E"/>
    <w:rsid w:val="002C47B8"/>
    <w:rsid w:val="002E397B"/>
    <w:rsid w:val="002E3AE2"/>
    <w:rsid w:val="002E7077"/>
    <w:rsid w:val="002F7CCB"/>
    <w:rsid w:val="00301D1A"/>
    <w:rsid w:val="00301FE5"/>
    <w:rsid w:val="0030242E"/>
    <w:rsid w:val="0030674D"/>
    <w:rsid w:val="00310E70"/>
    <w:rsid w:val="00313F3E"/>
    <w:rsid w:val="00314FBD"/>
    <w:rsid w:val="00315E00"/>
    <w:rsid w:val="00320536"/>
    <w:rsid w:val="00322CAF"/>
    <w:rsid w:val="00325E33"/>
    <w:rsid w:val="003275E6"/>
    <w:rsid w:val="00332E93"/>
    <w:rsid w:val="00342BBA"/>
    <w:rsid w:val="00343876"/>
    <w:rsid w:val="00354553"/>
    <w:rsid w:val="00370489"/>
    <w:rsid w:val="0038192D"/>
    <w:rsid w:val="00385E58"/>
    <w:rsid w:val="00392C87"/>
    <w:rsid w:val="003A5FFA"/>
    <w:rsid w:val="003A67E1"/>
    <w:rsid w:val="003A76EC"/>
    <w:rsid w:val="003B2141"/>
    <w:rsid w:val="003B31F2"/>
    <w:rsid w:val="003D4593"/>
    <w:rsid w:val="003E2C8B"/>
    <w:rsid w:val="003E710B"/>
    <w:rsid w:val="003F1C0E"/>
    <w:rsid w:val="003F3A66"/>
    <w:rsid w:val="004008D7"/>
    <w:rsid w:val="0040145D"/>
    <w:rsid w:val="0040225B"/>
    <w:rsid w:val="00402F75"/>
    <w:rsid w:val="00403592"/>
    <w:rsid w:val="00405BF4"/>
    <w:rsid w:val="00411339"/>
    <w:rsid w:val="004131BD"/>
    <w:rsid w:val="00416CEA"/>
    <w:rsid w:val="00421AFD"/>
    <w:rsid w:val="00424470"/>
    <w:rsid w:val="004249EF"/>
    <w:rsid w:val="00427CB9"/>
    <w:rsid w:val="00432048"/>
    <w:rsid w:val="00450213"/>
    <w:rsid w:val="004518DB"/>
    <w:rsid w:val="00453E06"/>
    <w:rsid w:val="00477EBC"/>
    <w:rsid w:val="00483E1A"/>
    <w:rsid w:val="00491CE3"/>
    <w:rsid w:val="00496B06"/>
    <w:rsid w:val="004A0A73"/>
    <w:rsid w:val="004A661C"/>
    <w:rsid w:val="004A66F1"/>
    <w:rsid w:val="004C4C9B"/>
    <w:rsid w:val="004D2FA0"/>
    <w:rsid w:val="004D77E4"/>
    <w:rsid w:val="004E1010"/>
    <w:rsid w:val="004E4C81"/>
    <w:rsid w:val="004F759F"/>
    <w:rsid w:val="0050202A"/>
    <w:rsid w:val="0050292D"/>
    <w:rsid w:val="005039CE"/>
    <w:rsid w:val="00506726"/>
    <w:rsid w:val="00514060"/>
    <w:rsid w:val="0052032E"/>
    <w:rsid w:val="005220FF"/>
    <w:rsid w:val="0052697F"/>
    <w:rsid w:val="00535EE3"/>
    <w:rsid w:val="0053731D"/>
    <w:rsid w:val="005430BD"/>
    <w:rsid w:val="00544D8F"/>
    <w:rsid w:val="00544EE1"/>
    <w:rsid w:val="005468D0"/>
    <w:rsid w:val="00553BDE"/>
    <w:rsid w:val="00562495"/>
    <w:rsid w:val="00562B0A"/>
    <w:rsid w:val="005673FA"/>
    <w:rsid w:val="005710A0"/>
    <w:rsid w:val="00577727"/>
    <w:rsid w:val="005777AF"/>
    <w:rsid w:val="00586562"/>
    <w:rsid w:val="00593DC4"/>
    <w:rsid w:val="00594691"/>
    <w:rsid w:val="0059529B"/>
    <w:rsid w:val="005A10C8"/>
    <w:rsid w:val="005A2812"/>
    <w:rsid w:val="005A3249"/>
    <w:rsid w:val="005A53A1"/>
    <w:rsid w:val="005A6ABC"/>
    <w:rsid w:val="005B1577"/>
    <w:rsid w:val="005B35C8"/>
    <w:rsid w:val="005C0CC6"/>
    <w:rsid w:val="005C0FFC"/>
    <w:rsid w:val="005C3F71"/>
    <w:rsid w:val="005C6B4F"/>
    <w:rsid w:val="005C7352"/>
    <w:rsid w:val="005D0121"/>
    <w:rsid w:val="005D1F7E"/>
    <w:rsid w:val="005D2738"/>
    <w:rsid w:val="005E7235"/>
    <w:rsid w:val="005F041C"/>
    <w:rsid w:val="005F4B34"/>
    <w:rsid w:val="005F63AB"/>
    <w:rsid w:val="005F6DC4"/>
    <w:rsid w:val="006137B6"/>
    <w:rsid w:val="00616E18"/>
    <w:rsid w:val="00623AED"/>
    <w:rsid w:val="006241DF"/>
    <w:rsid w:val="00632157"/>
    <w:rsid w:val="00633971"/>
    <w:rsid w:val="006353BB"/>
    <w:rsid w:val="006409BE"/>
    <w:rsid w:val="0064121E"/>
    <w:rsid w:val="006575BE"/>
    <w:rsid w:val="00660354"/>
    <w:rsid w:val="006643DC"/>
    <w:rsid w:val="00665B9B"/>
    <w:rsid w:val="00683539"/>
    <w:rsid w:val="00685B30"/>
    <w:rsid w:val="00693B3D"/>
    <w:rsid w:val="006A00B5"/>
    <w:rsid w:val="006A2FE6"/>
    <w:rsid w:val="006B136F"/>
    <w:rsid w:val="006B56E4"/>
    <w:rsid w:val="006C6769"/>
    <w:rsid w:val="006D3D54"/>
    <w:rsid w:val="006D51AC"/>
    <w:rsid w:val="006E1A49"/>
    <w:rsid w:val="006F1B00"/>
    <w:rsid w:val="006F418C"/>
    <w:rsid w:val="006F4A1C"/>
    <w:rsid w:val="006F4B7A"/>
    <w:rsid w:val="006F7727"/>
    <w:rsid w:val="00700603"/>
    <w:rsid w:val="00700A59"/>
    <w:rsid w:val="00704179"/>
    <w:rsid w:val="007066BA"/>
    <w:rsid w:val="00710142"/>
    <w:rsid w:val="00712E81"/>
    <w:rsid w:val="00714A2E"/>
    <w:rsid w:val="00723919"/>
    <w:rsid w:val="007261D3"/>
    <w:rsid w:val="0073656E"/>
    <w:rsid w:val="0074176D"/>
    <w:rsid w:val="0074596C"/>
    <w:rsid w:val="0074752D"/>
    <w:rsid w:val="00762474"/>
    <w:rsid w:val="00763A6C"/>
    <w:rsid w:val="007805F9"/>
    <w:rsid w:val="007814A8"/>
    <w:rsid w:val="00781A62"/>
    <w:rsid w:val="00783C0E"/>
    <w:rsid w:val="00784196"/>
    <w:rsid w:val="00787383"/>
    <w:rsid w:val="00791B51"/>
    <w:rsid w:val="007948AD"/>
    <w:rsid w:val="00795AD1"/>
    <w:rsid w:val="007A2EDC"/>
    <w:rsid w:val="007A5CD7"/>
    <w:rsid w:val="007A662E"/>
    <w:rsid w:val="007B0B0D"/>
    <w:rsid w:val="007B5456"/>
    <w:rsid w:val="007B5F65"/>
    <w:rsid w:val="007C1A49"/>
    <w:rsid w:val="007C627A"/>
    <w:rsid w:val="007C7A70"/>
    <w:rsid w:val="007D18BA"/>
    <w:rsid w:val="007D3C7C"/>
    <w:rsid w:val="007F6574"/>
    <w:rsid w:val="00801E6C"/>
    <w:rsid w:val="008039E5"/>
    <w:rsid w:val="00806791"/>
    <w:rsid w:val="00817473"/>
    <w:rsid w:val="0082098F"/>
    <w:rsid w:val="00821A51"/>
    <w:rsid w:val="0082561F"/>
    <w:rsid w:val="00831560"/>
    <w:rsid w:val="0083331D"/>
    <w:rsid w:val="00842C78"/>
    <w:rsid w:val="00850CD4"/>
    <w:rsid w:val="00854A49"/>
    <w:rsid w:val="00857333"/>
    <w:rsid w:val="0085790C"/>
    <w:rsid w:val="00860956"/>
    <w:rsid w:val="00870691"/>
    <w:rsid w:val="0088105F"/>
    <w:rsid w:val="00885C0A"/>
    <w:rsid w:val="00892D20"/>
    <w:rsid w:val="008A06BE"/>
    <w:rsid w:val="008A56FD"/>
    <w:rsid w:val="008B57AC"/>
    <w:rsid w:val="008C1A98"/>
    <w:rsid w:val="008D3DA6"/>
    <w:rsid w:val="008F7444"/>
    <w:rsid w:val="00906831"/>
    <w:rsid w:val="009110D8"/>
    <w:rsid w:val="0091399A"/>
    <w:rsid w:val="00922887"/>
    <w:rsid w:val="0092439E"/>
    <w:rsid w:val="009245D6"/>
    <w:rsid w:val="00926791"/>
    <w:rsid w:val="0093661C"/>
    <w:rsid w:val="00940736"/>
    <w:rsid w:val="00950CF7"/>
    <w:rsid w:val="00960A44"/>
    <w:rsid w:val="00971D52"/>
    <w:rsid w:val="009745E9"/>
    <w:rsid w:val="009765FD"/>
    <w:rsid w:val="009768C3"/>
    <w:rsid w:val="00977C43"/>
    <w:rsid w:val="0098211B"/>
    <w:rsid w:val="00990EEE"/>
    <w:rsid w:val="00990F1F"/>
    <w:rsid w:val="009943E1"/>
    <w:rsid w:val="00996533"/>
    <w:rsid w:val="009A3833"/>
    <w:rsid w:val="009A5F57"/>
    <w:rsid w:val="009A62E2"/>
    <w:rsid w:val="009B110B"/>
    <w:rsid w:val="009B13F0"/>
    <w:rsid w:val="009B196A"/>
    <w:rsid w:val="009D311C"/>
    <w:rsid w:val="009D6D9F"/>
    <w:rsid w:val="009E03C3"/>
    <w:rsid w:val="009E0DBB"/>
    <w:rsid w:val="009E1910"/>
    <w:rsid w:val="009E20D9"/>
    <w:rsid w:val="009E5DBA"/>
    <w:rsid w:val="009E6B84"/>
    <w:rsid w:val="009F21C2"/>
    <w:rsid w:val="009F6047"/>
    <w:rsid w:val="00A03D2A"/>
    <w:rsid w:val="00A10ADB"/>
    <w:rsid w:val="00A144AB"/>
    <w:rsid w:val="00A151A1"/>
    <w:rsid w:val="00A17D60"/>
    <w:rsid w:val="00A17F01"/>
    <w:rsid w:val="00A24557"/>
    <w:rsid w:val="00A248B2"/>
    <w:rsid w:val="00A27A64"/>
    <w:rsid w:val="00A33AB9"/>
    <w:rsid w:val="00A37F80"/>
    <w:rsid w:val="00A46B3F"/>
    <w:rsid w:val="00A46F30"/>
    <w:rsid w:val="00A50E28"/>
    <w:rsid w:val="00A52E94"/>
    <w:rsid w:val="00A61169"/>
    <w:rsid w:val="00A63024"/>
    <w:rsid w:val="00A6518C"/>
    <w:rsid w:val="00A67BCF"/>
    <w:rsid w:val="00A82FCC"/>
    <w:rsid w:val="00A90010"/>
    <w:rsid w:val="00A906A4"/>
    <w:rsid w:val="00A95C70"/>
    <w:rsid w:val="00AA574E"/>
    <w:rsid w:val="00AB2B1D"/>
    <w:rsid w:val="00AB7B60"/>
    <w:rsid w:val="00AD324E"/>
    <w:rsid w:val="00AD3DE4"/>
    <w:rsid w:val="00AD5B51"/>
    <w:rsid w:val="00AD7B78"/>
    <w:rsid w:val="00AE4F88"/>
    <w:rsid w:val="00AF3052"/>
    <w:rsid w:val="00AF351F"/>
    <w:rsid w:val="00AF4118"/>
    <w:rsid w:val="00B02370"/>
    <w:rsid w:val="00B16198"/>
    <w:rsid w:val="00B20EE3"/>
    <w:rsid w:val="00B21824"/>
    <w:rsid w:val="00B3526C"/>
    <w:rsid w:val="00B47534"/>
    <w:rsid w:val="00B5795B"/>
    <w:rsid w:val="00B646E1"/>
    <w:rsid w:val="00B67041"/>
    <w:rsid w:val="00B84B54"/>
    <w:rsid w:val="00B85D3E"/>
    <w:rsid w:val="00B92861"/>
    <w:rsid w:val="00B92C7D"/>
    <w:rsid w:val="00B93BB2"/>
    <w:rsid w:val="00B93FDD"/>
    <w:rsid w:val="00B9697B"/>
    <w:rsid w:val="00BA1157"/>
    <w:rsid w:val="00BA46C7"/>
    <w:rsid w:val="00BA4DA4"/>
    <w:rsid w:val="00BA5D1D"/>
    <w:rsid w:val="00BB7B45"/>
    <w:rsid w:val="00BC2E5F"/>
    <w:rsid w:val="00BC481E"/>
    <w:rsid w:val="00BC55B5"/>
    <w:rsid w:val="00BC5AF6"/>
    <w:rsid w:val="00BD3E51"/>
    <w:rsid w:val="00BD6627"/>
    <w:rsid w:val="00BE1FA4"/>
    <w:rsid w:val="00BF0A84"/>
    <w:rsid w:val="00C03706"/>
    <w:rsid w:val="00C03758"/>
    <w:rsid w:val="00C03F46"/>
    <w:rsid w:val="00C04913"/>
    <w:rsid w:val="00C159BC"/>
    <w:rsid w:val="00C15A54"/>
    <w:rsid w:val="00C2214E"/>
    <w:rsid w:val="00C2519B"/>
    <w:rsid w:val="00C3782E"/>
    <w:rsid w:val="00C404D1"/>
    <w:rsid w:val="00C42176"/>
    <w:rsid w:val="00C52914"/>
    <w:rsid w:val="00C5567D"/>
    <w:rsid w:val="00C63F06"/>
    <w:rsid w:val="00C6590B"/>
    <w:rsid w:val="00C712E7"/>
    <w:rsid w:val="00C7131F"/>
    <w:rsid w:val="00C7445C"/>
    <w:rsid w:val="00C94326"/>
    <w:rsid w:val="00C96D1B"/>
    <w:rsid w:val="00C976C5"/>
    <w:rsid w:val="00CA5DB0"/>
    <w:rsid w:val="00CB70F8"/>
    <w:rsid w:val="00CC58ED"/>
    <w:rsid w:val="00CD0AE6"/>
    <w:rsid w:val="00CD61F6"/>
    <w:rsid w:val="00CF1CDA"/>
    <w:rsid w:val="00CF602C"/>
    <w:rsid w:val="00D130B8"/>
    <w:rsid w:val="00D145EC"/>
    <w:rsid w:val="00D15079"/>
    <w:rsid w:val="00D26AF0"/>
    <w:rsid w:val="00D26CB7"/>
    <w:rsid w:val="00D41DA0"/>
    <w:rsid w:val="00D421EF"/>
    <w:rsid w:val="00D424CE"/>
    <w:rsid w:val="00D43C0B"/>
    <w:rsid w:val="00D44A74"/>
    <w:rsid w:val="00D47E75"/>
    <w:rsid w:val="00D5530D"/>
    <w:rsid w:val="00D57CD2"/>
    <w:rsid w:val="00D57E66"/>
    <w:rsid w:val="00D6528D"/>
    <w:rsid w:val="00D701A4"/>
    <w:rsid w:val="00D73350"/>
    <w:rsid w:val="00D81A7C"/>
    <w:rsid w:val="00D82231"/>
    <w:rsid w:val="00D8756E"/>
    <w:rsid w:val="00D938DD"/>
    <w:rsid w:val="00D93A48"/>
    <w:rsid w:val="00D974EA"/>
    <w:rsid w:val="00DB06CA"/>
    <w:rsid w:val="00DB6F7C"/>
    <w:rsid w:val="00DC0F52"/>
    <w:rsid w:val="00DC0F88"/>
    <w:rsid w:val="00DC4726"/>
    <w:rsid w:val="00DC6B8A"/>
    <w:rsid w:val="00DD40D2"/>
    <w:rsid w:val="00DE0647"/>
    <w:rsid w:val="00DE5BBF"/>
    <w:rsid w:val="00DF43DC"/>
    <w:rsid w:val="00E03A99"/>
    <w:rsid w:val="00E041CD"/>
    <w:rsid w:val="00E1463F"/>
    <w:rsid w:val="00E15A8C"/>
    <w:rsid w:val="00E3125B"/>
    <w:rsid w:val="00E3403D"/>
    <w:rsid w:val="00E363A9"/>
    <w:rsid w:val="00E411C6"/>
    <w:rsid w:val="00E413E0"/>
    <w:rsid w:val="00E41AD0"/>
    <w:rsid w:val="00E53AE3"/>
    <w:rsid w:val="00E5574A"/>
    <w:rsid w:val="00E64FB2"/>
    <w:rsid w:val="00E81E2C"/>
    <w:rsid w:val="00EA3C88"/>
    <w:rsid w:val="00EB1239"/>
    <w:rsid w:val="00EB467D"/>
    <w:rsid w:val="00EB5D2F"/>
    <w:rsid w:val="00EC05F4"/>
    <w:rsid w:val="00EC10EC"/>
    <w:rsid w:val="00ED4925"/>
    <w:rsid w:val="00ED6080"/>
    <w:rsid w:val="00EE0176"/>
    <w:rsid w:val="00EF0942"/>
    <w:rsid w:val="00EF291F"/>
    <w:rsid w:val="00F0218C"/>
    <w:rsid w:val="00F0393B"/>
    <w:rsid w:val="00F1342A"/>
    <w:rsid w:val="00F2313A"/>
    <w:rsid w:val="00F313DD"/>
    <w:rsid w:val="00F31A1C"/>
    <w:rsid w:val="00F378BE"/>
    <w:rsid w:val="00F43120"/>
    <w:rsid w:val="00F46724"/>
    <w:rsid w:val="00F763A4"/>
    <w:rsid w:val="00F77518"/>
    <w:rsid w:val="00F81CF2"/>
    <w:rsid w:val="00F87FD2"/>
    <w:rsid w:val="00F921AF"/>
    <w:rsid w:val="00F941B8"/>
    <w:rsid w:val="00FA5FA5"/>
    <w:rsid w:val="00FA79A7"/>
    <w:rsid w:val="00FA7C8D"/>
    <w:rsid w:val="00FB2106"/>
    <w:rsid w:val="00FC5AFB"/>
    <w:rsid w:val="00FC643D"/>
    <w:rsid w:val="00FD1DAF"/>
    <w:rsid w:val="00FD5D55"/>
    <w:rsid w:val="00FE3376"/>
    <w:rsid w:val="00FE3DCC"/>
    <w:rsid w:val="00FE53C8"/>
    <w:rsid w:val="00FE5FB7"/>
    <w:rsid w:val="02921645"/>
    <w:rsid w:val="06316639"/>
    <w:rsid w:val="0F534BB2"/>
    <w:rsid w:val="101D7AFE"/>
    <w:rsid w:val="121A40C0"/>
    <w:rsid w:val="186B47CB"/>
    <w:rsid w:val="1E7D7293"/>
    <w:rsid w:val="207E6D19"/>
    <w:rsid w:val="20E83E89"/>
    <w:rsid w:val="2295395B"/>
    <w:rsid w:val="287171E9"/>
    <w:rsid w:val="28994B2A"/>
    <w:rsid w:val="29C5370D"/>
    <w:rsid w:val="2C792587"/>
    <w:rsid w:val="2D647887"/>
    <w:rsid w:val="2F1808D1"/>
    <w:rsid w:val="30A63069"/>
    <w:rsid w:val="32676A73"/>
    <w:rsid w:val="33227172"/>
    <w:rsid w:val="343839C1"/>
    <w:rsid w:val="35965894"/>
    <w:rsid w:val="3696421B"/>
    <w:rsid w:val="380A1B7E"/>
    <w:rsid w:val="39B33ECF"/>
    <w:rsid w:val="3AA472C4"/>
    <w:rsid w:val="3C785378"/>
    <w:rsid w:val="3CCB46CA"/>
    <w:rsid w:val="3E6E72FA"/>
    <w:rsid w:val="43552441"/>
    <w:rsid w:val="47CF445E"/>
    <w:rsid w:val="48C301EE"/>
    <w:rsid w:val="49221F7F"/>
    <w:rsid w:val="49B822B3"/>
    <w:rsid w:val="4DC32DA1"/>
    <w:rsid w:val="4F810D29"/>
    <w:rsid w:val="504273BB"/>
    <w:rsid w:val="51533412"/>
    <w:rsid w:val="539D2FD9"/>
    <w:rsid w:val="54855210"/>
    <w:rsid w:val="565C123F"/>
    <w:rsid w:val="5A3C3419"/>
    <w:rsid w:val="5BE34A4E"/>
    <w:rsid w:val="5C2577C4"/>
    <w:rsid w:val="61B23ED9"/>
    <w:rsid w:val="62B63B02"/>
    <w:rsid w:val="644F5E22"/>
    <w:rsid w:val="66C22023"/>
    <w:rsid w:val="66FF408E"/>
    <w:rsid w:val="6794558A"/>
    <w:rsid w:val="6BAA68D9"/>
    <w:rsid w:val="6EA50F15"/>
    <w:rsid w:val="6F786CEE"/>
    <w:rsid w:val="71D2144C"/>
    <w:rsid w:val="730D7B4F"/>
    <w:rsid w:val="741D5F99"/>
    <w:rsid w:val="7445564D"/>
    <w:rsid w:val="7D6B236A"/>
    <w:rsid w:val="7E102438"/>
    <w:rsid w:val="7EA772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6A1CC5-884C-45FD-B0F7-33720649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style>
  <w:style w:type="paragraph" w:styleId="Heading4">
    <w:name w:val="heading 4"/>
    <w:basedOn w:val="Heading3"/>
    <w:next w:val="Normal"/>
    <w:link w:val="Heading4Char"/>
    <w:semiHidden/>
    <w:unhideWhenUsed/>
    <w:qFormat/>
    <w:pPr>
      <w:keepLines/>
      <w:spacing w:before="280" w:after="290" w:line="376" w:lineRule="auto"/>
      <w:outlineLvl w:val="3"/>
    </w:pPr>
    <w:rPr>
      <w:rFonts w:ascii="Calibri Light" w:eastAsia="等线 Light" w:hAnsi="Calibri Light"/>
      <w:bCs/>
      <w:sz w:val="28"/>
      <w:szCs w:val="28"/>
    </w:rPr>
  </w:style>
  <w:style w:type="paragraph" w:styleId="Heading5">
    <w:name w:val="heading 5"/>
    <w:basedOn w:val="Heading4"/>
    <w:next w:val="Normal"/>
    <w:qFormat/>
    <w:pPr>
      <w:jc w:val="center"/>
      <w:outlineLvl w:val="4"/>
    </w:pPr>
    <w:rPr>
      <w:rFonts w:ascii="Arial" w:hAnsi="Arial"/>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HeaderChar">
    <w:name w:val="Header Char"/>
    <w:link w:val="Header"/>
    <w:qFormat/>
    <w:rPr>
      <w:lang w:eastAsia="en-US"/>
    </w:rPr>
  </w:style>
  <w:style w:type="character" w:customStyle="1" w:styleId="Heading4Char">
    <w:name w:val="Heading 4 Char"/>
    <w:link w:val="Heading4"/>
    <w:semiHidden/>
    <w:qFormat/>
    <w:rPr>
      <w:rFonts w:ascii="Calibri Light" w:eastAsia="等线 Light" w:hAnsi="Calibri Light" w:cs="Times New Roman"/>
      <w:b/>
      <w:bCs/>
      <w:sz w:val="28"/>
      <w:szCs w:val="28"/>
      <w:lang w:val="en-GB"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hAnsi="Arial"/>
      <w:sz w:val="18"/>
      <w:lang w:val="en-GB" w:eastAsia="en-GB"/>
    </w:rPr>
  </w:style>
  <w:style w:type="character" w:customStyle="1" w:styleId="TAHChar">
    <w:name w:val="TAH Char"/>
    <w:link w:val="TAH"/>
    <w:qFormat/>
    <w:locked/>
    <w:rPr>
      <w:rFonts w:ascii="Arial" w:hAnsi="Arial"/>
      <w:b/>
      <w:sz w:val="18"/>
      <w:lang w:val="en-GB" w:eastAsia="en-GB"/>
    </w:rPr>
  </w:style>
  <w:style w:type="character" w:customStyle="1" w:styleId="THChar">
    <w:name w:val="TH Char"/>
    <w:link w:val="TH"/>
    <w:qFormat/>
    <w:locked/>
    <w:rPr>
      <w:rFonts w:ascii="Arial" w:hAnsi="Arial"/>
      <w:b/>
      <w:lang w:val="en-GB" w:eastAsia="en-GB"/>
    </w:rPr>
  </w:style>
  <w:style w:type="character" w:customStyle="1" w:styleId="TACChar">
    <w:name w:val="TAC Char"/>
    <w:link w:val="TAC"/>
    <w:qFormat/>
    <w:rPr>
      <w:rFonts w:ascii="Arial" w:hAnsi="Arial"/>
      <w:sz w:val="18"/>
      <w:lang w:val="en-GB" w:eastAsia="en-GB"/>
    </w:rPr>
  </w:style>
  <w:style w:type="character" w:customStyle="1" w:styleId="TANChar">
    <w:name w:val="TAN Char"/>
    <w:link w:val="TAN"/>
    <w:qFormat/>
    <w:rPr>
      <w:rFonts w:ascii="Arial" w:hAnsi="Arial"/>
      <w:sz w:val="18"/>
      <w:lang w:val="en-GB" w:eastAsia="en-GB"/>
    </w:rPr>
  </w:style>
  <w:style w:type="character" w:customStyle="1" w:styleId="BalloonTextChar">
    <w:name w:val="Balloon Text Char"/>
    <w:link w:val="BalloonText"/>
    <w:semiHidden/>
    <w:qFormat/>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2</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ZTE</cp:lastModifiedBy>
  <cp:revision>290</cp:revision>
  <cp:lastPrinted>2001-04-23T09:30:00Z</cp:lastPrinted>
  <dcterms:created xsi:type="dcterms:W3CDTF">2019-01-14T13:29:00Z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EFB526AB80DB49DEABAC0F5EDDC3B2E6</vt:lpwstr>
  </property>
</Properties>
</file>